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F4645">
      <w:pPr>
        <w:spacing w:line="308" w:lineRule="auto"/>
        <w:rPr>
          <w:rFonts w:ascii="Arial"/>
          <w:sz w:val="21"/>
        </w:rPr>
      </w:pPr>
      <w:bookmarkStart w:id="0" w:name="_GoBack"/>
      <w:bookmarkEnd w:id="0"/>
    </w:p>
    <w:p w14:paraId="3000F983">
      <w:pPr>
        <w:spacing w:line="309" w:lineRule="auto"/>
        <w:rPr>
          <w:rFonts w:ascii="Arial"/>
          <w:sz w:val="21"/>
        </w:rPr>
      </w:pPr>
    </w:p>
    <w:p w14:paraId="2D6D9FAC">
      <w:pPr>
        <w:pStyle w:val="2"/>
        <w:spacing w:before="101" w:line="223" w:lineRule="auto"/>
        <w:ind w:left="3282"/>
        <w:outlineLvl w:val="0"/>
        <w:rPr>
          <w:sz w:val="31"/>
          <w:szCs w:val="31"/>
        </w:rPr>
      </w:pPr>
      <w:r>
        <w:rPr>
          <w:b/>
          <w:bCs/>
          <w:spacing w:val="4"/>
          <w:sz w:val="31"/>
          <w:szCs w:val="31"/>
        </w:rPr>
        <w:t>安全生产知识考试准考证</w:t>
      </w:r>
    </w:p>
    <w:p w14:paraId="3467C4AC">
      <w:pPr>
        <w:spacing w:line="55" w:lineRule="exact"/>
      </w:pPr>
    </w:p>
    <w:p w14:paraId="13E88A78">
      <w:pPr>
        <w:spacing w:line="55" w:lineRule="exact"/>
        <w:sectPr>
          <w:footerReference r:id="rId5" w:type="default"/>
          <w:pgSz w:w="11906" w:h="16839"/>
          <w:pgMar w:top="1431" w:right="850" w:bottom="533" w:left="859" w:header="0" w:footer="251" w:gutter="0"/>
          <w:cols w:equalWidth="0" w:num="1">
            <w:col w:w="10196"/>
          </w:cols>
        </w:sectPr>
      </w:pPr>
    </w:p>
    <w:p w14:paraId="343E2966">
      <w:pPr>
        <w:spacing w:line="477" w:lineRule="auto"/>
        <w:rPr>
          <w:rFonts w:ascii="Arial"/>
          <w:sz w:val="21"/>
        </w:rPr>
      </w:pPr>
    </w:p>
    <w:p w14:paraId="374B1B6B">
      <w:pPr>
        <w:pStyle w:val="2"/>
        <w:spacing w:before="91" w:line="210" w:lineRule="auto"/>
        <w:ind w:left="1407"/>
      </w:pPr>
      <w:r>
        <w:rPr>
          <w:b/>
          <w:bCs/>
          <w:spacing w:val="-8"/>
        </w:rPr>
        <w:t>准考证号：</w:t>
      </w:r>
    </w:p>
    <w:p w14:paraId="00B267AB">
      <w:pPr>
        <w:pStyle w:val="2"/>
        <w:spacing w:before="187" w:line="209" w:lineRule="auto"/>
        <w:ind w:left="1389"/>
      </w:pPr>
      <w:r>
        <w:rPr>
          <w:spacing w:val="-8"/>
        </w:rPr>
        <w:t>姓名：</w:t>
      </w:r>
      <w:r>
        <w:rPr>
          <w:u w:val="single" w:color="auto"/>
        </w:rPr>
        <w:t xml:space="preserve">          </w:t>
      </w:r>
      <w:r>
        <w:rPr>
          <w:spacing w:val="5"/>
        </w:rPr>
        <w:t xml:space="preserve">     </w:t>
      </w:r>
      <w:r>
        <w:rPr>
          <w:spacing w:val="-8"/>
        </w:rPr>
        <w:t>性别：</w:t>
      </w:r>
      <w:r>
        <w:rPr>
          <w:u w:val="single" w:color="auto"/>
        </w:rPr>
        <w:t xml:space="preserve">      </w:t>
      </w:r>
    </w:p>
    <w:p w14:paraId="738BE7B1">
      <w:pPr>
        <w:spacing w:line="278" w:lineRule="auto"/>
        <w:rPr>
          <w:rFonts w:ascii="Arial"/>
          <w:sz w:val="21"/>
        </w:rPr>
      </w:pPr>
    </w:p>
    <w:p w14:paraId="4D62A2D3">
      <w:pPr>
        <w:spacing w:line="278" w:lineRule="auto"/>
        <w:rPr>
          <w:rFonts w:ascii="Arial"/>
          <w:sz w:val="21"/>
        </w:rPr>
      </w:pPr>
    </w:p>
    <w:p w14:paraId="7F613832">
      <w:pPr>
        <w:spacing w:line="278" w:lineRule="auto"/>
        <w:rPr>
          <w:rFonts w:ascii="Arial"/>
          <w:sz w:val="21"/>
        </w:rPr>
      </w:pPr>
    </w:p>
    <w:p w14:paraId="1A4E87CC">
      <w:pPr>
        <w:pStyle w:val="2"/>
        <w:spacing w:before="91" w:line="212" w:lineRule="auto"/>
        <w:ind w:left="1391"/>
      </w:pPr>
      <w:r>
        <w:rPr>
          <w:spacing w:val="-5"/>
        </w:rPr>
        <w:t>身份证号：</w:t>
      </w:r>
      <w:r>
        <w:rPr>
          <w:u w:val="single" w:color="auto"/>
        </w:rPr>
        <w:t xml:space="preserve">                       </w:t>
      </w:r>
    </w:p>
    <w:p w14:paraId="28030B42">
      <w:pPr>
        <w:pStyle w:val="2"/>
        <w:spacing w:before="303" w:line="211" w:lineRule="auto"/>
        <w:ind w:left="1389"/>
      </w:pPr>
      <w:r>
        <w:rPr>
          <w:spacing w:val="-4"/>
        </w:rPr>
        <w:t>联系电话：</w:t>
      </w:r>
      <w:r>
        <w:rPr>
          <w:u w:val="single" w:color="auto"/>
        </w:rPr>
        <w:t xml:space="preserve">                       </w:t>
      </w:r>
    </w:p>
    <w:p w14:paraId="40136F68">
      <w:pPr>
        <w:pStyle w:val="2"/>
        <w:spacing w:before="306" w:line="180" w:lineRule="auto"/>
        <w:ind w:left="1395"/>
      </w:pPr>
      <w:r>
        <w:rPr>
          <w:spacing w:val="-5"/>
        </w:rPr>
        <w:t>工作单位：</w:t>
      </w:r>
      <w:r>
        <w:rPr>
          <w:u w:val="single" w:color="auto"/>
        </w:rPr>
        <w:t xml:space="preserve">                       </w:t>
      </w:r>
    </w:p>
    <w:p w14:paraId="2D1C40C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5"/>
        <w:tblW w:w="1586" w:type="dxa"/>
        <w:tblInd w:w="522" w:type="dxa"/>
        <w:tblBorders>
          <w:top w:val="single" w:color="000000" w:sz="8" w:space="0"/>
          <w:left w:val="single" w:color="000000" w:sz="10" w:space="0"/>
          <w:bottom w:val="single" w:color="000000" w:sz="8" w:space="0"/>
          <w:right w:val="single" w:color="000000" w:sz="1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6"/>
      </w:tblGrid>
      <w:tr w14:paraId="405D775F">
        <w:tblPrEx>
          <w:tblBorders>
            <w:top w:val="single" w:color="000000" w:sz="8" w:space="0"/>
            <w:left w:val="single" w:color="000000" w:sz="10" w:space="0"/>
            <w:bottom w:val="single" w:color="000000" w:sz="8" w:space="0"/>
            <w:right w:val="single" w:color="000000" w:sz="1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5" w:hRule="atLeast"/>
        </w:trPr>
        <w:tc>
          <w:tcPr>
            <w:tcW w:w="1586" w:type="dxa"/>
            <w:textDirection w:val="tbRlV"/>
            <w:vAlign w:val="top"/>
          </w:tcPr>
          <w:p w14:paraId="29A32032">
            <w:pPr>
              <w:spacing w:line="265" w:lineRule="auto"/>
              <w:rPr>
                <w:rFonts w:ascii="Arial"/>
                <w:sz w:val="21"/>
              </w:rPr>
            </w:pPr>
          </w:p>
          <w:p w14:paraId="4B897D48">
            <w:pPr>
              <w:spacing w:line="265" w:lineRule="auto"/>
              <w:rPr>
                <w:rFonts w:ascii="Arial"/>
                <w:sz w:val="21"/>
              </w:rPr>
            </w:pPr>
          </w:p>
          <w:p w14:paraId="539580FD">
            <w:pPr>
              <w:pStyle w:val="6"/>
              <w:spacing w:before="94" w:line="192" w:lineRule="auto"/>
              <w:ind w:left="250"/>
              <w:rPr>
                <w:sz w:val="28"/>
                <w:szCs w:val="28"/>
              </w:rPr>
            </w:pPr>
            <w:r>
              <w:rPr>
                <w:spacing w:val="-16"/>
                <w:sz w:val="28"/>
                <w:szCs w:val="28"/>
              </w:rPr>
              <w:t>照</w:t>
            </w:r>
            <w:r>
              <w:rPr>
                <w:sz w:val="28"/>
                <w:szCs w:val="28"/>
              </w:rPr>
              <w:t xml:space="preserve">       </w:t>
            </w:r>
            <w:r>
              <w:rPr>
                <w:spacing w:val="-16"/>
                <w:sz w:val="28"/>
                <w:szCs w:val="28"/>
              </w:rPr>
              <w:t>片</w:t>
            </w:r>
          </w:p>
        </w:tc>
      </w:tr>
    </w:tbl>
    <w:p w14:paraId="6EFBC353">
      <w:pPr>
        <w:spacing w:line="257" w:lineRule="auto"/>
        <w:rPr>
          <w:rFonts w:ascii="Arial"/>
          <w:sz w:val="21"/>
        </w:rPr>
      </w:pPr>
    </w:p>
    <w:p w14:paraId="1F541160">
      <w:pPr>
        <w:pStyle w:val="2"/>
        <w:spacing w:before="72" w:line="217" w:lineRule="auto"/>
        <w:rPr>
          <w:sz w:val="22"/>
          <w:szCs w:val="22"/>
        </w:rPr>
      </w:pPr>
      <w:r>
        <w:rPr>
          <w:spacing w:val="-2"/>
          <w:sz w:val="22"/>
          <w:szCs w:val="22"/>
        </w:rPr>
        <w:t>考试日期</w:t>
      </w:r>
    </w:p>
    <w:p w14:paraId="0129134A">
      <w:pPr>
        <w:spacing w:line="299" w:lineRule="auto"/>
        <w:rPr>
          <w:rFonts w:ascii="Arial"/>
          <w:sz w:val="21"/>
        </w:rPr>
      </w:pPr>
    </w:p>
    <w:p w14:paraId="0A2B3234">
      <w:pPr>
        <w:pStyle w:val="2"/>
        <w:tabs>
          <w:tab w:val="left" w:pos="669"/>
        </w:tabs>
        <w:spacing w:before="72" w:line="214" w:lineRule="auto"/>
        <w:ind w:left="115"/>
        <w:rPr>
          <w:sz w:val="22"/>
          <w:szCs w:val="22"/>
        </w:rPr>
      </w:pPr>
      <w:r>
        <w:rPr>
          <w:sz w:val="22"/>
          <w:szCs w:val="22"/>
          <w:u w:val="single" w:color="auto"/>
        </w:rPr>
        <w:tab/>
      </w:r>
      <w:r>
        <w:rPr>
          <w:spacing w:val="-100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年</w:t>
      </w:r>
      <w:r>
        <w:rPr>
          <w:sz w:val="22"/>
          <w:szCs w:val="22"/>
          <w:u w:val="single" w:color="auto"/>
        </w:rPr>
        <w:t xml:space="preserve">    </w:t>
      </w:r>
      <w:r>
        <w:rPr>
          <w:spacing w:val="-88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月</w:t>
      </w:r>
      <w:r>
        <w:rPr>
          <w:sz w:val="22"/>
          <w:szCs w:val="22"/>
          <w:u w:val="single" w:color="auto"/>
        </w:rPr>
        <w:t xml:space="preserve">    </w:t>
      </w:r>
      <w:r>
        <w:rPr>
          <w:spacing w:val="-51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日</w:t>
      </w:r>
    </w:p>
    <w:p w14:paraId="28CAC311">
      <w:pPr>
        <w:spacing w:line="214" w:lineRule="auto"/>
        <w:rPr>
          <w:sz w:val="22"/>
          <w:szCs w:val="22"/>
        </w:rPr>
        <w:sectPr>
          <w:type w:val="continuous"/>
          <w:pgSz w:w="11906" w:h="16839"/>
          <w:pgMar w:top="1431" w:right="850" w:bottom="533" w:left="859" w:header="0" w:footer="251" w:gutter="0"/>
          <w:cols w:equalWidth="0" w:num="2">
            <w:col w:w="6619" w:space="100"/>
            <w:col w:w="3478"/>
          </w:cols>
        </w:sectPr>
      </w:pPr>
    </w:p>
    <w:p w14:paraId="51F49DC9">
      <w:pPr>
        <w:spacing w:line="156" w:lineRule="exact"/>
      </w:pPr>
    </w:p>
    <w:tbl>
      <w:tblPr>
        <w:tblStyle w:val="5"/>
        <w:tblW w:w="8911" w:type="dxa"/>
        <w:tblInd w:w="63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11"/>
      </w:tblGrid>
      <w:tr w14:paraId="3A0DA7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0" w:hRule="atLeast"/>
        </w:trPr>
        <w:tc>
          <w:tcPr>
            <w:tcW w:w="8911" w:type="dxa"/>
            <w:vAlign w:val="top"/>
          </w:tcPr>
          <w:p w14:paraId="6D6B9B75">
            <w:pPr>
              <w:spacing w:before="166" w:line="210" w:lineRule="auto"/>
              <w:ind w:left="2286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z w:val="24"/>
                <w:szCs w:val="24"/>
              </w:rPr>
              <w:t>通信施工企业安全生产管理人员考场规则</w:t>
            </w:r>
          </w:p>
          <w:p w14:paraId="3B015ECA">
            <w:pPr>
              <w:spacing w:line="359" w:lineRule="auto"/>
              <w:rPr>
                <w:rFonts w:ascii="Arial"/>
                <w:sz w:val="21"/>
              </w:rPr>
            </w:pPr>
          </w:p>
          <w:p w14:paraId="13FD64A1">
            <w:pPr>
              <w:pStyle w:val="6"/>
              <w:spacing w:before="72" w:line="221" w:lineRule="auto"/>
              <w:ind w:left="313"/>
            </w:pPr>
            <w:r>
              <w:rPr>
                <w:spacing w:val="-2"/>
              </w:rPr>
              <w:t>一、</w:t>
            </w:r>
            <w:r>
              <w:rPr>
                <w:spacing w:val="41"/>
              </w:rPr>
              <w:t xml:space="preserve">  </w:t>
            </w:r>
            <w:r>
              <w:rPr>
                <w:spacing w:val="-2"/>
              </w:rPr>
              <w:t>考试分</w:t>
            </w:r>
            <w:r>
              <w:rPr>
                <w:spacing w:val="-54"/>
              </w:rPr>
              <w:t xml:space="preserve"> </w:t>
            </w:r>
            <w:r>
              <w:rPr>
                <w:spacing w:val="-2"/>
              </w:rPr>
              <w:t>A/B/C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三种人员类型，拿到试卷后请核对试卷类别。</w:t>
            </w:r>
          </w:p>
          <w:p w14:paraId="7F22191C">
            <w:pPr>
              <w:pStyle w:val="6"/>
              <w:spacing w:before="95" w:line="263" w:lineRule="auto"/>
              <w:ind w:left="1028" w:right="387" w:hanging="712"/>
            </w:pPr>
            <w:r>
              <w:rPr>
                <w:spacing w:val="-2"/>
              </w:rPr>
              <w:t>二、</w:t>
            </w:r>
            <w:r>
              <w:rPr>
                <w:spacing w:val="42"/>
              </w:rPr>
              <w:t xml:space="preserve">  </w:t>
            </w:r>
            <w:r>
              <w:rPr>
                <w:spacing w:val="-2"/>
              </w:rPr>
              <w:t>考试采用闭卷答题方式，严禁拍摄试卷和答题卡。答题时间为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120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分钟。考试</w:t>
            </w:r>
            <w:r>
              <w:t xml:space="preserve"> </w:t>
            </w:r>
            <w:r>
              <w:rPr>
                <w:spacing w:val="-2"/>
              </w:rPr>
              <w:t>期间不得擅自离场。</w:t>
            </w:r>
          </w:p>
          <w:p w14:paraId="644FD554">
            <w:pPr>
              <w:pStyle w:val="6"/>
              <w:spacing w:before="95" w:line="264" w:lineRule="auto"/>
              <w:ind w:left="1026" w:right="308" w:hanging="711"/>
            </w:pPr>
            <w:r>
              <w:rPr>
                <w:spacing w:val="2"/>
              </w:rPr>
              <w:t>三、</w:t>
            </w:r>
            <w:r>
              <w:rPr>
                <w:spacing w:val="37"/>
              </w:rPr>
              <w:t xml:space="preserve">  </w:t>
            </w:r>
            <w:r>
              <w:rPr>
                <w:spacing w:val="2"/>
              </w:rPr>
              <w:t>考生必须持有效身份证件原件和准考证</w:t>
            </w:r>
            <w:r>
              <w:rPr>
                <w:spacing w:val="1"/>
              </w:rPr>
              <w:t xml:space="preserve">进入考场，对号入座。无证不得参加考 </w:t>
            </w:r>
            <w:r>
              <w:rPr>
                <w:spacing w:val="-6"/>
              </w:rPr>
              <w:t>试。</w:t>
            </w:r>
          </w:p>
          <w:p w14:paraId="74278D8C">
            <w:pPr>
              <w:pStyle w:val="6"/>
              <w:spacing w:before="88" w:line="262" w:lineRule="auto"/>
              <w:ind w:left="1026" w:right="294" w:hanging="691"/>
            </w:pPr>
            <w:r>
              <w:rPr>
                <w:spacing w:val="1"/>
              </w:rPr>
              <w:t>四、</w:t>
            </w:r>
            <w:r>
              <w:rPr>
                <w:spacing w:val="44"/>
              </w:rPr>
              <w:t xml:space="preserve">  </w:t>
            </w:r>
            <w:r>
              <w:rPr>
                <w:spacing w:val="1"/>
              </w:rPr>
              <w:t>严禁将手机、智能手表、智能手环、蓝牙耳机等各种电子、通信、存储或其它</w:t>
            </w:r>
            <w:r>
              <w:t xml:space="preserve"> </w:t>
            </w:r>
            <w:r>
              <w:rPr>
                <w:spacing w:val="1"/>
              </w:rPr>
              <w:t>有关设备以及纸质资料带至座位。</w:t>
            </w:r>
          </w:p>
          <w:p w14:paraId="7C2F371B">
            <w:pPr>
              <w:pStyle w:val="6"/>
              <w:spacing w:before="95" w:line="263" w:lineRule="auto"/>
              <w:ind w:left="1030" w:right="301" w:hanging="717"/>
            </w:pPr>
            <w:r>
              <w:t>五、</w:t>
            </w:r>
            <w:r>
              <w:rPr>
                <w:spacing w:val="37"/>
              </w:rPr>
              <w:t xml:space="preserve">  </w:t>
            </w:r>
            <w:r>
              <w:t>考试开始</w:t>
            </w:r>
            <w:r>
              <w:rPr>
                <w:spacing w:val="-28"/>
              </w:rPr>
              <w:t xml:space="preserve"> </w:t>
            </w:r>
            <w:r>
              <w:t>15</w:t>
            </w:r>
            <w:r>
              <w:rPr>
                <w:spacing w:val="-36"/>
              </w:rPr>
              <w:t xml:space="preserve"> </w:t>
            </w:r>
            <w:r>
              <w:t>分钟后，迟到考生禁止进入考场。开考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60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-1"/>
              </w:rPr>
              <w:t>分钟后考生可交卷离开</w:t>
            </w:r>
            <w:r>
              <w:t xml:space="preserve"> </w:t>
            </w:r>
            <w:r>
              <w:rPr>
                <w:spacing w:val="-5"/>
              </w:rPr>
              <w:t>考场。</w:t>
            </w:r>
          </w:p>
          <w:p w14:paraId="3B80BB79">
            <w:pPr>
              <w:pStyle w:val="6"/>
              <w:spacing w:before="93" w:line="262" w:lineRule="auto"/>
              <w:ind w:left="1030" w:right="367" w:hanging="719"/>
            </w:pPr>
            <w:r>
              <w:t>六、</w:t>
            </w:r>
            <w:r>
              <w:rPr>
                <w:spacing w:val="38"/>
              </w:rPr>
              <w:t xml:space="preserve">  </w:t>
            </w:r>
            <w:r>
              <w:t>考生报名信息有误的，不具备考试资格，考生应准确填涂姓名、准考证号、单 位名称、身份证号、试卷代码等内容，否则试卷、答题卡作废。</w:t>
            </w:r>
          </w:p>
          <w:p w14:paraId="102E2C1F">
            <w:pPr>
              <w:pStyle w:val="6"/>
              <w:spacing w:before="98" w:line="262" w:lineRule="auto"/>
              <w:ind w:left="1034" w:right="308" w:hanging="720"/>
            </w:pPr>
            <w:r>
              <w:rPr>
                <w:spacing w:val="2"/>
              </w:rPr>
              <w:t>七、</w:t>
            </w:r>
            <w:r>
              <w:rPr>
                <w:spacing w:val="37"/>
              </w:rPr>
              <w:t xml:space="preserve">  </w:t>
            </w:r>
            <w:r>
              <w:rPr>
                <w:spacing w:val="2"/>
              </w:rPr>
              <w:t>考生必须遵守考场纪律，独立完成考试内容</w:t>
            </w:r>
            <w:r>
              <w:rPr>
                <w:spacing w:val="1"/>
              </w:rPr>
              <w:t xml:space="preserve">，不得以任何方式查阅资料、互相 </w:t>
            </w:r>
            <w:r>
              <w:rPr>
                <w:spacing w:val="-3"/>
              </w:rPr>
              <w:t>交流。必须服从监考人员的监督管理，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自觉维护考场秩序。</w:t>
            </w:r>
          </w:p>
          <w:p w14:paraId="28DBCB88">
            <w:pPr>
              <w:pStyle w:val="6"/>
              <w:spacing w:before="95" w:line="221" w:lineRule="auto"/>
              <w:ind w:left="308"/>
            </w:pPr>
            <w:r>
              <w:rPr>
                <w:spacing w:val="-1"/>
              </w:rPr>
              <w:t>八、</w:t>
            </w:r>
            <w:r>
              <w:rPr>
                <w:spacing w:val="39"/>
              </w:rPr>
              <w:t xml:space="preserve">  </w:t>
            </w:r>
            <w:r>
              <w:rPr>
                <w:spacing w:val="-1"/>
              </w:rPr>
              <w:t>答卷的书写部分须用黑、蓝色钢笔、圆珠笔或中性笔，涂卡部分须用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 xml:space="preserve">2B </w:t>
            </w:r>
            <w:r>
              <w:rPr>
                <w:spacing w:val="-1"/>
              </w:rPr>
              <w:t>铅笔。</w:t>
            </w:r>
          </w:p>
          <w:p w14:paraId="04DC065B">
            <w:pPr>
              <w:pStyle w:val="6"/>
              <w:spacing w:before="95" w:line="262" w:lineRule="auto"/>
              <w:ind w:left="1029" w:right="309" w:hanging="712"/>
            </w:pPr>
            <w:r>
              <w:rPr>
                <w:spacing w:val="1"/>
              </w:rPr>
              <w:t>九、</w:t>
            </w:r>
            <w:r>
              <w:rPr>
                <w:spacing w:val="46"/>
              </w:rPr>
              <w:t xml:space="preserve">  </w:t>
            </w:r>
            <w:r>
              <w:rPr>
                <w:spacing w:val="1"/>
              </w:rPr>
              <w:t>考试结束信号发出后，考生必须立即停笔，并按监考人员要求退离考场。严禁</w:t>
            </w:r>
            <w:r>
              <w:t xml:space="preserve"> </w:t>
            </w:r>
            <w:r>
              <w:rPr>
                <w:spacing w:val="-1"/>
              </w:rPr>
              <w:t>将试卷、答题卡带离考场。</w:t>
            </w:r>
          </w:p>
        </w:tc>
      </w:tr>
    </w:tbl>
    <w:p w14:paraId="28462C58">
      <w:pPr>
        <w:spacing w:line="242" w:lineRule="auto"/>
        <w:rPr>
          <w:rFonts w:ascii="Arial"/>
          <w:sz w:val="21"/>
        </w:rPr>
      </w:pPr>
    </w:p>
    <w:p w14:paraId="2F997545">
      <w:pPr>
        <w:spacing w:line="242" w:lineRule="auto"/>
        <w:rPr>
          <w:rFonts w:ascii="Arial"/>
          <w:sz w:val="21"/>
        </w:rPr>
      </w:pPr>
    </w:p>
    <w:p w14:paraId="7351F7AB">
      <w:pPr>
        <w:spacing w:line="242" w:lineRule="auto"/>
        <w:rPr>
          <w:rFonts w:ascii="Arial"/>
          <w:sz w:val="21"/>
        </w:rPr>
      </w:pPr>
    </w:p>
    <w:p w14:paraId="66A77804">
      <w:pPr>
        <w:spacing w:line="242" w:lineRule="auto"/>
        <w:rPr>
          <w:rFonts w:ascii="Arial"/>
          <w:sz w:val="21"/>
        </w:rPr>
      </w:pPr>
    </w:p>
    <w:p w14:paraId="7AD17E44">
      <w:pPr>
        <w:spacing w:line="242" w:lineRule="auto"/>
        <w:rPr>
          <w:rFonts w:ascii="Arial"/>
          <w:sz w:val="21"/>
        </w:rPr>
      </w:pPr>
    </w:p>
    <w:p w14:paraId="5E789A3B">
      <w:pPr>
        <w:pStyle w:val="2"/>
        <w:spacing w:before="78" w:line="189" w:lineRule="auto"/>
        <w:ind w:left="6073"/>
        <w:rPr>
          <w:sz w:val="24"/>
          <w:szCs w:val="24"/>
        </w:rPr>
      </w:pPr>
      <w:r>
        <w:rPr>
          <w:spacing w:val="-3"/>
          <w:sz w:val="24"/>
          <w:szCs w:val="24"/>
        </w:rPr>
        <w:t>考生知悉签字：</w:t>
      </w:r>
      <w:r>
        <w:rPr>
          <w:sz w:val="24"/>
          <w:szCs w:val="24"/>
          <w:u w:val="single" w:color="auto"/>
        </w:rPr>
        <w:t xml:space="preserve">              </w:t>
      </w:r>
    </w:p>
    <w:p w14:paraId="66E7C686">
      <w:pPr>
        <w:spacing w:line="189" w:lineRule="auto"/>
        <w:rPr>
          <w:sz w:val="24"/>
          <w:szCs w:val="24"/>
        </w:rPr>
        <w:sectPr>
          <w:type w:val="continuous"/>
          <w:pgSz w:w="11906" w:h="16839"/>
          <w:pgMar w:top="1431" w:right="850" w:bottom="533" w:left="859" w:header="0" w:footer="251" w:gutter="0"/>
          <w:cols w:equalWidth="0" w:num="1">
            <w:col w:w="10196"/>
          </w:cols>
        </w:sectPr>
      </w:pPr>
    </w:p>
    <w:p w14:paraId="442D7D3E">
      <w:pPr>
        <w:spacing w:line="380" w:lineRule="auto"/>
        <w:rPr>
          <w:rFonts w:ascii="Arial"/>
          <w:sz w:val="21"/>
        </w:rPr>
      </w:pPr>
    </w:p>
    <w:p w14:paraId="17C690F8">
      <w:pPr>
        <w:spacing w:before="184" w:line="171" w:lineRule="auto"/>
        <w:ind w:left="2256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9"/>
          <w:w w:val="90"/>
          <w:sz w:val="43"/>
          <w:szCs w:val="43"/>
        </w:rPr>
        <w:t>通信工程安管人员考试违纪作弊行为处理办法</w:t>
      </w:r>
    </w:p>
    <w:p w14:paraId="54061AFD">
      <w:pPr>
        <w:spacing w:before="139"/>
      </w:pPr>
    </w:p>
    <w:p w14:paraId="19BCB211">
      <w:pPr>
        <w:sectPr>
          <w:footerReference r:id="rId6" w:type="default"/>
          <w:pgSz w:w="11906" w:h="16839"/>
          <w:pgMar w:top="0" w:right="0" w:bottom="293" w:left="0" w:header="0" w:footer="0" w:gutter="0"/>
          <w:cols w:equalWidth="0" w:num="1">
            <w:col w:w="11906"/>
          </w:cols>
        </w:sectPr>
      </w:pPr>
    </w:p>
    <w:p w14:paraId="1442AAC3">
      <w:pPr>
        <w:spacing w:line="277" w:lineRule="auto"/>
        <w:rPr>
          <w:rFonts w:ascii="Arial"/>
          <w:sz w:val="21"/>
        </w:rPr>
      </w:pPr>
    </w:p>
    <w:p w14:paraId="77F593B6">
      <w:pPr>
        <w:spacing w:line="278" w:lineRule="auto"/>
        <w:rPr>
          <w:rFonts w:ascii="Arial"/>
          <w:sz w:val="21"/>
        </w:rPr>
      </w:pPr>
    </w:p>
    <w:p w14:paraId="506EAB27">
      <w:pPr>
        <w:spacing w:line="278" w:lineRule="auto"/>
        <w:rPr>
          <w:rFonts w:ascii="Arial"/>
          <w:sz w:val="21"/>
        </w:rPr>
      </w:pPr>
    </w:p>
    <w:p w14:paraId="3E89C43A">
      <w:pPr>
        <w:spacing w:line="278" w:lineRule="auto"/>
        <w:rPr>
          <w:rFonts w:ascii="Arial"/>
          <w:sz w:val="21"/>
        </w:rPr>
      </w:pPr>
    </w:p>
    <w:p w14:paraId="3970B05E">
      <w:pPr>
        <w:spacing w:before="116" w:line="165" w:lineRule="auto"/>
        <w:ind w:left="1120" w:right="182" w:hanging="5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5"/>
          <w:w w:val="95"/>
          <w:sz w:val="26"/>
          <w:szCs w:val="26"/>
        </w:rPr>
        <w:t>违</w:t>
      </w:r>
      <w:r>
        <w:rPr>
          <w:rFonts w:ascii="微软雅黑" w:hAnsi="微软雅黑" w:eastAsia="微软雅黑" w:cs="微软雅黑"/>
          <w:spacing w:val="-5"/>
          <w:w w:val="95"/>
          <w:sz w:val="27"/>
          <w:szCs w:val="27"/>
        </w:rPr>
        <w:t>纪</w:t>
      </w:r>
      <w:r>
        <w:rPr>
          <w:rFonts w:ascii="微软雅黑" w:hAnsi="微软雅黑" w:eastAsia="微软雅黑" w:cs="微软雅黑"/>
          <w:sz w:val="27"/>
          <w:szCs w:val="27"/>
        </w:rPr>
        <w:t xml:space="preserve"> </w:t>
      </w:r>
      <w:r>
        <w:rPr>
          <w:rFonts w:ascii="微软雅黑" w:hAnsi="微软雅黑" w:eastAsia="微软雅黑" w:cs="微软雅黑"/>
          <w:spacing w:val="-12"/>
          <w:w w:val="97"/>
          <w:sz w:val="26"/>
          <w:szCs w:val="26"/>
        </w:rPr>
        <w:t>行</w:t>
      </w:r>
      <w:r>
        <w:rPr>
          <w:rFonts w:ascii="微软雅黑" w:hAnsi="微软雅黑" w:eastAsia="微软雅黑" w:cs="微软雅黑"/>
          <w:spacing w:val="-12"/>
          <w:w w:val="97"/>
          <w:sz w:val="28"/>
          <w:szCs w:val="28"/>
        </w:rPr>
        <w:t>为</w:t>
      </w:r>
    </w:p>
    <w:p w14:paraId="3163C003">
      <w:pPr>
        <w:spacing w:line="250" w:lineRule="auto"/>
        <w:rPr>
          <w:rFonts w:ascii="Arial"/>
          <w:sz w:val="21"/>
        </w:rPr>
      </w:pPr>
    </w:p>
    <w:p w14:paraId="088248E8">
      <w:pPr>
        <w:spacing w:line="250" w:lineRule="auto"/>
        <w:rPr>
          <w:rFonts w:ascii="Arial"/>
          <w:sz w:val="21"/>
        </w:rPr>
      </w:pPr>
    </w:p>
    <w:p w14:paraId="081DD00E">
      <w:pPr>
        <w:spacing w:line="250" w:lineRule="auto"/>
        <w:rPr>
          <w:rFonts w:ascii="Arial"/>
          <w:sz w:val="21"/>
        </w:rPr>
      </w:pPr>
    </w:p>
    <w:p w14:paraId="77A84C14">
      <w:pPr>
        <w:spacing w:line="251" w:lineRule="auto"/>
        <w:rPr>
          <w:rFonts w:ascii="Arial"/>
          <w:sz w:val="21"/>
        </w:rPr>
      </w:pPr>
    </w:p>
    <w:p w14:paraId="41783C56">
      <w:pPr>
        <w:spacing w:line="251" w:lineRule="auto"/>
        <w:rPr>
          <w:rFonts w:ascii="Arial"/>
          <w:sz w:val="21"/>
        </w:rPr>
      </w:pPr>
    </w:p>
    <w:p w14:paraId="2D1851F7">
      <w:pPr>
        <w:spacing w:line="251" w:lineRule="auto"/>
        <w:rPr>
          <w:rFonts w:ascii="Arial"/>
          <w:sz w:val="21"/>
        </w:rPr>
      </w:pPr>
    </w:p>
    <w:p w14:paraId="69C3E6E7">
      <w:pPr>
        <w:spacing w:line="251" w:lineRule="auto"/>
        <w:rPr>
          <w:rFonts w:ascii="Arial"/>
          <w:sz w:val="21"/>
        </w:rPr>
      </w:pPr>
    </w:p>
    <w:p w14:paraId="41737C31">
      <w:pPr>
        <w:spacing w:line="251" w:lineRule="auto"/>
        <w:rPr>
          <w:rFonts w:ascii="Arial"/>
          <w:sz w:val="21"/>
        </w:rPr>
      </w:pPr>
    </w:p>
    <w:p w14:paraId="191A5D54">
      <w:pPr>
        <w:spacing w:line="251" w:lineRule="auto"/>
        <w:rPr>
          <w:rFonts w:ascii="Arial"/>
          <w:sz w:val="21"/>
        </w:rPr>
      </w:pPr>
    </w:p>
    <w:p w14:paraId="195E988A">
      <w:pPr>
        <w:spacing w:line="251" w:lineRule="auto"/>
        <w:rPr>
          <w:rFonts w:ascii="Arial"/>
          <w:sz w:val="21"/>
        </w:rPr>
      </w:pPr>
    </w:p>
    <w:p w14:paraId="25CBD07F">
      <w:pPr>
        <w:spacing w:before="121" w:line="164" w:lineRule="auto"/>
        <w:ind w:left="1119" w:right="184" w:hanging="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4"/>
          <w:w w:val="91"/>
          <w:sz w:val="27"/>
          <w:szCs w:val="27"/>
        </w:rPr>
        <w:t>作</w:t>
      </w:r>
      <w:r>
        <w:rPr>
          <w:rFonts w:ascii="微软雅黑" w:hAnsi="微软雅黑" w:eastAsia="微软雅黑" w:cs="微软雅黑"/>
          <w:spacing w:val="-4"/>
          <w:w w:val="91"/>
          <w:sz w:val="28"/>
          <w:szCs w:val="28"/>
        </w:rPr>
        <w:t>弊</w:t>
      </w:r>
      <w:r>
        <w:rPr>
          <w:rFonts w:ascii="微软雅黑" w:hAnsi="微软雅黑" w:eastAsia="微软雅黑" w:cs="微软雅黑"/>
          <w:spacing w:val="3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2"/>
          <w:w w:val="97"/>
          <w:sz w:val="26"/>
          <w:szCs w:val="26"/>
        </w:rPr>
        <w:t>行</w:t>
      </w:r>
      <w:r>
        <w:rPr>
          <w:rFonts w:ascii="微软雅黑" w:hAnsi="微软雅黑" w:eastAsia="微软雅黑" w:cs="微软雅黑"/>
          <w:spacing w:val="-12"/>
          <w:w w:val="97"/>
          <w:sz w:val="28"/>
          <w:szCs w:val="28"/>
        </w:rPr>
        <w:t>为</w:t>
      </w:r>
    </w:p>
    <w:p w14:paraId="6F9B535C">
      <w:pPr>
        <w:spacing w:line="262" w:lineRule="auto"/>
        <w:rPr>
          <w:rFonts w:ascii="Arial"/>
          <w:sz w:val="21"/>
        </w:rPr>
      </w:pPr>
    </w:p>
    <w:p w14:paraId="53841D7D">
      <w:pPr>
        <w:spacing w:line="263" w:lineRule="auto"/>
        <w:rPr>
          <w:rFonts w:ascii="Arial"/>
          <w:sz w:val="21"/>
        </w:rPr>
      </w:pPr>
    </w:p>
    <w:p w14:paraId="2612FF06">
      <w:pPr>
        <w:spacing w:line="263" w:lineRule="auto"/>
        <w:rPr>
          <w:rFonts w:ascii="Arial"/>
          <w:sz w:val="21"/>
        </w:rPr>
      </w:pPr>
    </w:p>
    <w:p w14:paraId="7204310F">
      <w:pPr>
        <w:spacing w:line="263" w:lineRule="auto"/>
        <w:rPr>
          <w:rFonts w:ascii="Arial"/>
          <w:sz w:val="21"/>
        </w:rPr>
      </w:pPr>
    </w:p>
    <w:p w14:paraId="20EE3561">
      <w:pPr>
        <w:spacing w:line="263" w:lineRule="auto"/>
        <w:rPr>
          <w:rFonts w:ascii="Arial"/>
          <w:sz w:val="21"/>
        </w:rPr>
      </w:pPr>
    </w:p>
    <w:p w14:paraId="25D83EB0">
      <w:pPr>
        <w:spacing w:before="120" w:line="162" w:lineRule="auto"/>
        <w:ind w:left="1116" w:right="184"/>
        <w:jc w:val="both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5"/>
          <w:w w:val="90"/>
          <w:sz w:val="27"/>
          <w:szCs w:val="27"/>
        </w:rPr>
        <w:t>认</w:t>
      </w:r>
      <w:r>
        <w:rPr>
          <w:rFonts w:ascii="微软雅黑" w:hAnsi="微软雅黑" w:eastAsia="微软雅黑" w:cs="微软雅黑"/>
          <w:spacing w:val="-5"/>
          <w:w w:val="90"/>
          <w:sz w:val="28"/>
          <w:szCs w:val="28"/>
        </w:rPr>
        <w:t>定</w:t>
      </w:r>
      <w:r>
        <w:rPr>
          <w:rFonts w:ascii="微软雅黑" w:hAnsi="微软雅黑" w:eastAsia="微软雅黑" w:cs="微软雅黑"/>
          <w:spacing w:val="2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2"/>
          <w:w w:val="92"/>
          <w:sz w:val="28"/>
          <w:szCs w:val="28"/>
        </w:rPr>
        <w:t>为实</w:t>
      </w:r>
      <w:r>
        <w:rPr>
          <w:rFonts w:ascii="微软雅黑" w:hAnsi="微软雅黑" w:eastAsia="微软雅黑" w:cs="微软雅黑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4"/>
          <w:w w:val="98"/>
          <w:sz w:val="27"/>
          <w:szCs w:val="27"/>
        </w:rPr>
        <w:t>施</w:t>
      </w:r>
      <w:r>
        <w:rPr>
          <w:rFonts w:ascii="微软雅黑" w:hAnsi="微软雅黑" w:eastAsia="微软雅黑" w:cs="微软雅黑"/>
          <w:spacing w:val="-14"/>
          <w:w w:val="98"/>
          <w:sz w:val="25"/>
          <w:szCs w:val="25"/>
        </w:rPr>
        <w:t>了</w:t>
      </w:r>
      <w:r>
        <w:rPr>
          <w:rFonts w:ascii="微软雅黑" w:hAnsi="微软雅黑" w:eastAsia="微软雅黑" w:cs="微软雅黑"/>
          <w:spacing w:val="1"/>
          <w:sz w:val="25"/>
          <w:szCs w:val="25"/>
        </w:rPr>
        <w:t xml:space="preserve"> </w:t>
      </w:r>
      <w:r>
        <w:rPr>
          <w:rFonts w:ascii="微软雅黑" w:hAnsi="微软雅黑" w:eastAsia="微软雅黑" w:cs="微软雅黑"/>
          <w:spacing w:val="-4"/>
          <w:w w:val="90"/>
          <w:sz w:val="27"/>
          <w:szCs w:val="27"/>
        </w:rPr>
        <w:t>作</w:t>
      </w:r>
      <w:r>
        <w:rPr>
          <w:rFonts w:ascii="微软雅黑" w:hAnsi="微软雅黑" w:eastAsia="微软雅黑" w:cs="微软雅黑"/>
          <w:spacing w:val="-4"/>
          <w:w w:val="90"/>
          <w:sz w:val="28"/>
          <w:szCs w:val="28"/>
        </w:rPr>
        <w:t>弊</w:t>
      </w:r>
      <w:r>
        <w:rPr>
          <w:rFonts w:ascii="微软雅黑" w:hAnsi="微软雅黑" w:eastAsia="微软雅黑" w:cs="微软雅黑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2"/>
          <w:w w:val="97"/>
          <w:sz w:val="26"/>
          <w:szCs w:val="26"/>
        </w:rPr>
        <w:t>行</w:t>
      </w:r>
      <w:r>
        <w:rPr>
          <w:rFonts w:ascii="微软雅黑" w:hAnsi="微软雅黑" w:eastAsia="微软雅黑" w:cs="微软雅黑"/>
          <w:spacing w:val="-12"/>
          <w:w w:val="97"/>
          <w:sz w:val="28"/>
          <w:szCs w:val="28"/>
        </w:rPr>
        <w:t>为</w:t>
      </w:r>
    </w:p>
    <w:p w14:paraId="6754EBEE">
      <w:pPr>
        <w:spacing w:before="248" w:line="165" w:lineRule="auto"/>
        <w:ind w:left="1117" w:right="182" w:hanging="5"/>
        <w:jc w:val="both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17"/>
          <w:sz w:val="26"/>
          <w:szCs w:val="26"/>
        </w:rPr>
        <w:t>影</w:t>
      </w:r>
      <w:r>
        <w:rPr>
          <w:rFonts w:ascii="微软雅黑" w:hAnsi="微软雅黑" w:eastAsia="微软雅黑" w:cs="微软雅黑"/>
          <w:spacing w:val="-17"/>
          <w:sz w:val="28"/>
          <w:szCs w:val="28"/>
        </w:rPr>
        <w:t>响</w:t>
      </w:r>
      <w:r>
        <w:rPr>
          <w:rFonts w:ascii="微软雅黑" w:hAnsi="微软雅黑" w:eastAsia="微软雅黑" w:cs="微软雅黑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6"/>
          <w:w w:val="95"/>
          <w:sz w:val="27"/>
          <w:szCs w:val="27"/>
        </w:rPr>
        <w:t>恶劣</w:t>
      </w:r>
      <w:r>
        <w:rPr>
          <w:rFonts w:ascii="微软雅黑" w:hAnsi="微软雅黑" w:eastAsia="微软雅黑" w:cs="微软雅黑"/>
          <w:spacing w:val="4"/>
          <w:sz w:val="27"/>
          <w:szCs w:val="27"/>
        </w:rPr>
        <w:t xml:space="preserve"> </w:t>
      </w:r>
      <w:r>
        <w:rPr>
          <w:rFonts w:ascii="微软雅黑" w:hAnsi="微软雅黑" w:eastAsia="微软雅黑" w:cs="微软雅黑"/>
          <w:spacing w:val="-14"/>
          <w:sz w:val="26"/>
          <w:szCs w:val="26"/>
        </w:rPr>
        <w:t>的行</w:t>
      </w:r>
      <w:r>
        <w:rPr>
          <w:rFonts w:ascii="微软雅黑" w:hAnsi="微软雅黑" w:eastAsia="微软雅黑" w:cs="微软雅黑"/>
          <w:sz w:val="26"/>
          <w:szCs w:val="26"/>
        </w:rPr>
        <w:t xml:space="preserve"> </w:t>
      </w:r>
      <w:r>
        <w:rPr>
          <w:rFonts w:ascii="微软雅黑" w:hAnsi="微软雅黑" w:eastAsia="微软雅黑" w:cs="微软雅黑"/>
          <w:spacing w:val="21"/>
          <w:w w:val="119"/>
          <w:sz w:val="28"/>
          <w:szCs w:val="28"/>
        </w:rPr>
        <w:t>为</w:t>
      </w:r>
    </w:p>
    <w:p w14:paraId="602A94C5">
      <w:pPr>
        <w:spacing w:line="358" w:lineRule="auto"/>
        <w:rPr>
          <w:rFonts w:ascii="Arial"/>
          <w:sz w:val="21"/>
        </w:rPr>
      </w:pPr>
    </w:p>
    <w:p w14:paraId="6F32D08C">
      <w:pPr>
        <w:spacing w:line="359" w:lineRule="auto"/>
        <w:rPr>
          <w:rFonts w:ascii="Arial"/>
          <w:sz w:val="21"/>
        </w:rPr>
      </w:pPr>
    </w:p>
    <w:p w14:paraId="57D0E016">
      <w:pPr>
        <w:spacing w:before="117" w:line="163" w:lineRule="auto"/>
        <w:ind w:left="1113" w:right="182" w:firstLine="6"/>
        <w:jc w:val="both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spacing w:val="-5"/>
          <w:w w:val="95"/>
          <w:sz w:val="27"/>
          <w:szCs w:val="27"/>
        </w:rPr>
        <w:t>扰乱</w:t>
      </w:r>
      <w:r>
        <w:rPr>
          <w:rFonts w:ascii="微软雅黑" w:hAnsi="微软雅黑" w:eastAsia="微软雅黑" w:cs="微软雅黑"/>
          <w:sz w:val="27"/>
          <w:szCs w:val="27"/>
        </w:rPr>
        <w:t xml:space="preserve"> </w:t>
      </w:r>
      <w:r>
        <w:rPr>
          <w:rFonts w:ascii="微软雅黑" w:hAnsi="微软雅黑" w:eastAsia="微软雅黑" w:cs="微软雅黑"/>
          <w:spacing w:val="-6"/>
          <w:w w:val="94"/>
          <w:sz w:val="28"/>
          <w:szCs w:val="28"/>
        </w:rPr>
        <w:t>考</w:t>
      </w:r>
      <w:r>
        <w:rPr>
          <w:rFonts w:ascii="微软雅黑" w:hAnsi="微软雅黑" w:eastAsia="微软雅黑" w:cs="微软雅黑"/>
          <w:spacing w:val="-6"/>
          <w:w w:val="94"/>
          <w:sz w:val="27"/>
          <w:szCs w:val="27"/>
        </w:rPr>
        <w:t>场</w:t>
      </w:r>
      <w:r>
        <w:rPr>
          <w:rFonts w:ascii="微软雅黑" w:hAnsi="微软雅黑" w:eastAsia="微软雅黑" w:cs="微软雅黑"/>
          <w:spacing w:val="3"/>
          <w:sz w:val="27"/>
          <w:szCs w:val="27"/>
        </w:rPr>
        <w:t xml:space="preserve"> </w:t>
      </w:r>
      <w:r>
        <w:rPr>
          <w:rFonts w:ascii="微软雅黑" w:hAnsi="微软雅黑" w:eastAsia="微软雅黑" w:cs="微软雅黑"/>
          <w:spacing w:val="-4"/>
          <w:w w:val="95"/>
          <w:sz w:val="26"/>
          <w:szCs w:val="26"/>
        </w:rPr>
        <w:t>秩</w:t>
      </w:r>
      <w:r>
        <w:rPr>
          <w:rFonts w:ascii="微软雅黑" w:hAnsi="微软雅黑" w:eastAsia="微软雅黑" w:cs="微软雅黑"/>
          <w:spacing w:val="-4"/>
          <w:w w:val="95"/>
          <w:sz w:val="28"/>
          <w:szCs w:val="28"/>
        </w:rPr>
        <w:t>序</w:t>
      </w:r>
      <w:r>
        <w:rPr>
          <w:rFonts w:ascii="微软雅黑" w:hAnsi="微软雅黑" w:eastAsia="微软雅黑" w:cs="微软雅黑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spacing w:val="-17"/>
          <w:w w:val="99"/>
          <w:sz w:val="26"/>
          <w:szCs w:val="26"/>
        </w:rPr>
        <w:t>的行</w:t>
      </w:r>
      <w:r>
        <w:rPr>
          <w:rFonts w:ascii="微软雅黑" w:hAnsi="微软雅黑" w:eastAsia="微软雅黑" w:cs="微软雅黑"/>
          <w:spacing w:val="3"/>
          <w:sz w:val="26"/>
          <w:szCs w:val="26"/>
        </w:rPr>
        <w:t xml:space="preserve"> </w:t>
      </w:r>
      <w:r>
        <w:rPr>
          <w:rFonts w:ascii="微软雅黑" w:hAnsi="微软雅黑" w:eastAsia="微软雅黑" w:cs="微软雅黑"/>
          <w:spacing w:val="20"/>
          <w:w w:val="121"/>
          <w:sz w:val="28"/>
          <w:szCs w:val="28"/>
        </w:rPr>
        <w:t>为</w:t>
      </w:r>
    </w:p>
    <w:p w14:paraId="19B588B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71E0141">
      <w:pPr>
        <w:spacing w:line="171" w:lineRule="auto"/>
        <w:ind w:left="9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>(一)</w:t>
      </w:r>
      <w:r>
        <w:rPr>
          <w:rFonts w:ascii="微软雅黑" w:hAnsi="微软雅黑" w:eastAsia="微软雅黑" w:cs="微软雅黑"/>
          <w:spacing w:val="6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携带规定以外</w:t>
      </w:r>
      <w:r>
        <w:rPr>
          <w:rFonts w:ascii="微软雅黑" w:hAnsi="微软雅黑" w:eastAsia="微软雅黑" w:cs="微软雅黑"/>
          <w:spacing w:val="-2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的物品进入考场或者未放在指定位置的；</w:t>
      </w:r>
    </w:p>
    <w:p w14:paraId="5884B2E4">
      <w:pPr>
        <w:spacing w:before="34" w:line="174" w:lineRule="auto"/>
        <w:ind w:left="92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2"/>
          <w:sz w:val="22"/>
          <w:szCs w:val="22"/>
        </w:rPr>
        <w:t>(二)</w:t>
      </w:r>
      <w:r>
        <w:rPr>
          <w:rFonts w:ascii="微软雅黑" w:hAnsi="微软雅黑" w:eastAsia="微软雅黑" w:cs="微软雅黑"/>
          <w:spacing w:val="67"/>
          <w:w w:val="101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未</w:t>
      </w:r>
      <w:r>
        <w:rPr>
          <w:rFonts w:ascii="微软雅黑" w:hAnsi="微软雅黑" w:eastAsia="微软雅黑" w:cs="微软雅黑"/>
          <w:spacing w:val="-33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在规定的座位参加考</w:t>
      </w:r>
      <w:r>
        <w:rPr>
          <w:rFonts w:ascii="微软雅黑" w:hAnsi="微软雅黑" w:eastAsia="微软雅黑" w:cs="微软雅黑"/>
          <w:spacing w:val="-37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"/>
          <w:sz w:val="22"/>
          <w:szCs w:val="22"/>
        </w:rPr>
        <w:t>试的；</w:t>
      </w:r>
    </w:p>
    <w:p w14:paraId="754C2EAE">
      <w:pPr>
        <w:spacing w:before="38" w:line="183" w:lineRule="auto"/>
        <w:ind w:left="90" w:right="219" w:hanging="1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9"/>
          <w:sz w:val="23"/>
          <w:szCs w:val="23"/>
        </w:rPr>
        <w:t>(三)</w:t>
      </w:r>
      <w:r>
        <w:rPr>
          <w:rFonts w:ascii="微软雅黑" w:hAnsi="微软雅黑" w:eastAsia="微软雅黑" w:cs="微软雅黑"/>
          <w:spacing w:val="4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>考试开始信号发出前答题或者考试结束信号发出后继续答题的；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( 四)</w:t>
      </w:r>
      <w:r>
        <w:rPr>
          <w:rFonts w:ascii="微软雅黑" w:hAnsi="微软雅黑" w:eastAsia="微软雅黑" w:cs="微软雅黑"/>
          <w:spacing w:val="58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在</w:t>
      </w:r>
      <w:r>
        <w:rPr>
          <w:rFonts w:ascii="微软雅黑" w:hAnsi="微软雅黑" w:eastAsia="微软雅黑" w:cs="微软雅黑"/>
          <w:spacing w:val="-3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考试过程中旁窥</w:t>
      </w:r>
      <w:r>
        <w:rPr>
          <w:rFonts w:ascii="微软雅黑" w:hAnsi="微软雅黑" w:eastAsia="微软雅黑" w:cs="微软雅黑"/>
          <w:spacing w:val="-3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、交头接耳</w:t>
      </w:r>
      <w:r>
        <w:rPr>
          <w:rFonts w:ascii="微软雅黑" w:hAnsi="微软雅黑" w:eastAsia="微软雅黑" w:cs="微软雅黑"/>
          <w:spacing w:val="-2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、互打暗号或者手势的；</w:t>
      </w:r>
    </w:p>
    <w:p w14:paraId="04F9B938">
      <w:pPr>
        <w:spacing w:before="30" w:line="181" w:lineRule="auto"/>
        <w:ind w:left="92" w:right="7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3"/>
          <w:sz w:val="23"/>
          <w:szCs w:val="23"/>
        </w:rPr>
        <w:t>(五)</w:t>
      </w:r>
      <w:r>
        <w:rPr>
          <w:rFonts w:ascii="微软雅黑" w:hAnsi="微软雅黑" w:eastAsia="微软雅黑" w:cs="微软雅黑"/>
          <w:spacing w:val="36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>在考场范围 内，喧哗、吸烟或者实施其他影响考场秩序的行为的；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(六)</w:t>
      </w:r>
      <w:r>
        <w:rPr>
          <w:rFonts w:ascii="微软雅黑" w:hAnsi="微软雅黑" w:eastAsia="微软雅黑" w:cs="微软雅黑"/>
          <w:spacing w:val="6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未经监考人员同意在考试过程中擅自离开考场的；</w:t>
      </w:r>
    </w:p>
    <w:p w14:paraId="52412769">
      <w:pPr>
        <w:spacing w:before="31" w:line="174" w:lineRule="auto"/>
        <w:ind w:left="92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8"/>
          <w:sz w:val="22"/>
          <w:szCs w:val="22"/>
        </w:rPr>
        <w:t>(七)  将</w:t>
      </w:r>
      <w:r>
        <w:rPr>
          <w:rFonts w:ascii="微软雅黑" w:hAnsi="微软雅黑" w:eastAsia="微软雅黑" w:cs="微软雅黑"/>
          <w:spacing w:val="-16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8"/>
          <w:sz w:val="22"/>
          <w:szCs w:val="22"/>
        </w:rPr>
        <w:t>试卷</w:t>
      </w:r>
      <w:r>
        <w:rPr>
          <w:rFonts w:ascii="微软雅黑" w:hAnsi="微软雅黑" w:eastAsia="微软雅黑" w:cs="微软雅黑"/>
          <w:spacing w:val="-16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8"/>
          <w:sz w:val="22"/>
          <w:szCs w:val="22"/>
        </w:rPr>
        <w:t>、答题</w:t>
      </w:r>
      <w:r>
        <w:rPr>
          <w:rFonts w:ascii="微软雅黑" w:hAnsi="微软雅黑" w:eastAsia="微软雅黑" w:cs="微软雅黑"/>
          <w:spacing w:val="-26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8"/>
          <w:sz w:val="22"/>
          <w:szCs w:val="22"/>
        </w:rPr>
        <w:t>卡带出考</w:t>
      </w:r>
      <w:r>
        <w:rPr>
          <w:rFonts w:ascii="微软雅黑" w:hAnsi="微软雅黑" w:eastAsia="微软雅黑" w:cs="微软雅黑"/>
          <w:spacing w:val="-33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8"/>
          <w:sz w:val="22"/>
          <w:szCs w:val="22"/>
        </w:rPr>
        <w:t>场的；</w:t>
      </w:r>
    </w:p>
    <w:p w14:paraId="10B617D9">
      <w:pPr>
        <w:spacing w:before="43" w:line="191" w:lineRule="auto"/>
        <w:ind w:left="425" w:right="62" w:hanging="334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5"/>
          <w:w w:val="97"/>
          <w:sz w:val="23"/>
          <w:szCs w:val="23"/>
        </w:rPr>
        <w:t>(八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w w:val="97"/>
          <w:sz w:val="23"/>
          <w:szCs w:val="23"/>
        </w:rPr>
        <w:t>)用规</w:t>
      </w:r>
      <w:r>
        <w:rPr>
          <w:rFonts w:ascii="微软雅黑" w:hAnsi="微软雅黑" w:eastAsia="微软雅黑" w:cs="微软雅黑"/>
          <w:spacing w:val="-3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w w:val="97"/>
          <w:sz w:val="23"/>
          <w:szCs w:val="23"/>
        </w:rPr>
        <w:t>定以外的笔或者纸答题或者在试卷规定以外的地方书写姓名</w:t>
      </w:r>
      <w:r>
        <w:rPr>
          <w:rFonts w:ascii="微软雅黑" w:hAnsi="微软雅黑" w:eastAsia="微软雅黑" w:cs="微软雅黑"/>
          <w:spacing w:val="-2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w w:val="97"/>
          <w:sz w:val="23"/>
          <w:szCs w:val="23"/>
        </w:rPr>
        <w:t>、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w w:val="98"/>
          <w:sz w:val="23"/>
          <w:szCs w:val="23"/>
        </w:rPr>
        <w:t>考号或者以其他方式在答卷上标记信息的；</w:t>
      </w:r>
    </w:p>
    <w:p w14:paraId="44E652FD">
      <w:pPr>
        <w:spacing w:before="1" w:line="174" w:lineRule="auto"/>
        <w:ind w:left="9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7"/>
          <w:sz w:val="23"/>
          <w:szCs w:val="23"/>
        </w:rPr>
        <w:t>(九)</w:t>
      </w:r>
      <w:r>
        <w:rPr>
          <w:rFonts w:ascii="微软雅黑" w:hAnsi="微软雅黑" w:eastAsia="微软雅黑" w:cs="微软雅黑"/>
          <w:spacing w:val="7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其他违反考场规则但尚未构成作弊的行为。</w:t>
      </w:r>
    </w:p>
    <w:p w14:paraId="070B76DE">
      <w:pPr>
        <w:spacing w:before="21" w:line="188" w:lineRule="auto"/>
        <w:ind w:left="435" w:right="146" w:hanging="344"/>
        <w:rPr>
          <w:rFonts w:ascii="微软雅黑" w:hAnsi="微软雅黑" w:eastAsia="微软雅黑" w:cs="微软雅黑"/>
          <w:sz w:val="20"/>
          <w:szCs w:val="20"/>
        </w:rPr>
      </w:pPr>
      <w:r>
        <w:rPr>
          <w:rFonts w:ascii="微软雅黑" w:hAnsi="微软雅黑" w:eastAsia="微软雅黑" w:cs="微软雅黑"/>
          <w:spacing w:val="-9"/>
          <w:sz w:val="23"/>
          <w:szCs w:val="23"/>
        </w:rPr>
        <w:t>(一)</w:t>
      </w:r>
      <w:r>
        <w:rPr>
          <w:rFonts w:ascii="微软雅黑" w:hAnsi="微软雅黑" w:eastAsia="微软雅黑" w:cs="微软雅黑"/>
          <w:spacing w:val="58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sz w:val="23"/>
          <w:szCs w:val="23"/>
        </w:rPr>
        <w:t>携带与考试 内容相关的材料或者存储有与考试内容相关资料的电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2"/>
          <w:szCs w:val="22"/>
        </w:rPr>
        <w:t>子设</w:t>
      </w:r>
      <w:r>
        <w:rPr>
          <w:rFonts w:ascii="微软雅黑" w:hAnsi="微软雅黑" w:eastAsia="微软雅黑" w:cs="微软雅黑"/>
          <w:spacing w:val="-29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12"/>
          <w:sz w:val="22"/>
          <w:szCs w:val="22"/>
        </w:rPr>
        <w:t>备参加考试</w:t>
      </w:r>
      <w:r>
        <w:rPr>
          <w:rFonts w:ascii="微软雅黑" w:hAnsi="微软雅黑" w:eastAsia="微软雅黑" w:cs="微软雅黑"/>
          <w:spacing w:val="-29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12"/>
          <w:sz w:val="22"/>
          <w:szCs w:val="22"/>
        </w:rPr>
        <w:t>的</w:t>
      </w:r>
      <w:r>
        <w:rPr>
          <w:rFonts w:ascii="微软雅黑" w:hAnsi="微软雅黑" w:eastAsia="微软雅黑" w:cs="微软雅黑"/>
          <w:spacing w:val="-12"/>
          <w:sz w:val="20"/>
          <w:szCs w:val="20"/>
        </w:rPr>
        <w:t>；</w:t>
      </w:r>
    </w:p>
    <w:p w14:paraId="3E478561">
      <w:pPr>
        <w:spacing w:before="28" w:line="171" w:lineRule="auto"/>
        <w:ind w:left="9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9"/>
          <w:w w:val="99"/>
          <w:sz w:val="23"/>
          <w:szCs w:val="23"/>
        </w:rPr>
        <w:t>(</w:t>
      </w:r>
      <w:r>
        <w:rPr>
          <w:rFonts w:ascii="微软雅黑" w:hAnsi="微软雅黑" w:eastAsia="微软雅黑" w:cs="微软雅黑"/>
          <w:spacing w:val="-1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w w:val="99"/>
          <w:sz w:val="23"/>
          <w:szCs w:val="23"/>
        </w:rPr>
        <w:t>二</w:t>
      </w:r>
      <w:r>
        <w:rPr>
          <w:rFonts w:ascii="微软雅黑" w:hAnsi="微软雅黑" w:eastAsia="微软雅黑" w:cs="微软雅黑"/>
          <w:spacing w:val="-22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w w:val="99"/>
          <w:sz w:val="23"/>
          <w:szCs w:val="23"/>
        </w:rPr>
        <w:t>)</w:t>
      </w:r>
      <w:r>
        <w:rPr>
          <w:rFonts w:ascii="微软雅黑" w:hAnsi="微软雅黑" w:eastAsia="微软雅黑" w:cs="微软雅黑"/>
          <w:spacing w:val="57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w w:val="99"/>
          <w:sz w:val="23"/>
          <w:szCs w:val="23"/>
        </w:rPr>
        <w:t>抄袭或者协助他人抄袭试题答案或者与考试内容相关的资料的；</w:t>
      </w:r>
    </w:p>
    <w:p w14:paraId="574E89F5">
      <w:pPr>
        <w:spacing w:before="33" w:line="187" w:lineRule="auto"/>
        <w:ind w:left="434" w:right="165" w:hanging="345"/>
        <w:rPr>
          <w:rFonts w:ascii="微软雅黑" w:hAnsi="微软雅黑" w:eastAsia="微软雅黑" w:cs="微软雅黑"/>
          <w:sz w:val="20"/>
          <w:szCs w:val="20"/>
        </w:rPr>
      </w:pPr>
      <w:r>
        <w:rPr>
          <w:rFonts w:ascii="微软雅黑" w:hAnsi="微软雅黑" w:eastAsia="微软雅黑" w:cs="微软雅黑"/>
          <w:spacing w:val="-6"/>
          <w:w w:val="98"/>
          <w:sz w:val="23"/>
          <w:szCs w:val="23"/>
        </w:rPr>
        <w:t>(三)</w:t>
      </w:r>
      <w:r>
        <w:rPr>
          <w:rFonts w:ascii="微软雅黑" w:hAnsi="微软雅黑" w:eastAsia="微软雅黑" w:cs="微软雅黑"/>
          <w:spacing w:val="4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w w:val="98"/>
          <w:sz w:val="23"/>
          <w:szCs w:val="23"/>
        </w:rPr>
        <w:t>抢夺</w:t>
      </w:r>
      <w:r>
        <w:rPr>
          <w:rFonts w:ascii="微软雅黑" w:hAnsi="微软雅黑" w:eastAsia="微软雅黑" w:cs="微软雅黑"/>
          <w:spacing w:val="-3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w w:val="98"/>
          <w:sz w:val="23"/>
          <w:szCs w:val="23"/>
        </w:rPr>
        <w:t>、窃取他人试卷</w:t>
      </w:r>
      <w:r>
        <w:rPr>
          <w:rFonts w:ascii="微软雅黑" w:hAnsi="微软雅黑" w:eastAsia="微软雅黑" w:cs="微软雅黑"/>
          <w:spacing w:val="-2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w w:val="98"/>
          <w:sz w:val="23"/>
          <w:szCs w:val="23"/>
        </w:rPr>
        <w:t>、答题卡或者胁迫他人为自</w:t>
      </w:r>
      <w:r>
        <w:rPr>
          <w:rFonts w:ascii="微软雅黑" w:hAnsi="微软雅黑" w:eastAsia="微软雅黑" w:cs="微软雅黑"/>
          <w:spacing w:val="-4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w w:val="98"/>
          <w:sz w:val="23"/>
          <w:szCs w:val="23"/>
        </w:rPr>
        <w:t>己</w:t>
      </w:r>
      <w:r>
        <w:rPr>
          <w:rFonts w:ascii="微软雅黑" w:hAnsi="微软雅黑" w:eastAsia="微软雅黑" w:cs="微软雅黑"/>
          <w:spacing w:val="-7"/>
          <w:w w:val="98"/>
          <w:sz w:val="23"/>
          <w:szCs w:val="23"/>
        </w:rPr>
        <w:t>抄袭提供方便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1"/>
          <w:sz w:val="22"/>
          <w:szCs w:val="22"/>
        </w:rPr>
        <w:t>的</w:t>
      </w:r>
      <w:r>
        <w:rPr>
          <w:rFonts w:ascii="微软雅黑" w:hAnsi="微软雅黑" w:eastAsia="微软雅黑" w:cs="微软雅黑"/>
          <w:spacing w:val="-21"/>
          <w:sz w:val="20"/>
          <w:szCs w:val="20"/>
        </w:rPr>
        <w:t>；</w:t>
      </w:r>
    </w:p>
    <w:p w14:paraId="7C4D900E">
      <w:pPr>
        <w:spacing w:before="22" w:line="174" w:lineRule="auto"/>
        <w:ind w:left="9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( 四)</w:t>
      </w:r>
      <w:r>
        <w:rPr>
          <w:rFonts w:ascii="微软雅黑" w:hAnsi="微软雅黑" w:eastAsia="微软雅黑" w:cs="微软雅黑"/>
          <w:spacing w:val="60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携</w:t>
      </w:r>
      <w:r>
        <w:rPr>
          <w:rFonts w:ascii="微软雅黑" w:hAnsi="微软雅黑" w:eastAsia="微软雅黑" w:cs="微软雅黑"/>
          <w:spacing w:val="-2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带具有发送或者接收信息功能的设备的；</w:t>
      </w:r>
    </w:p>
    <w:p w14:paraId="7A24DD97">
      <w:pPr>
        <w:spacing w:before="29" w:line="173" w:lineRule="auto"/>
        <w:ind w:left="90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7"/>
          <w:sz w:val="23"/>
          <w:szCs w:val="23"/>
        </w:rPr>
        <w:t>(五)  由他人冒名代替参加考试的；</w:t>
      </w:r>
    </w:p>
    <w:p w14:paraId="08A28922">
      <w:pPr>
        <w:spacing w:before="33" w:line="173" w:lineRule="auto"/>
        <w:ind w:left="9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2"/>
          <w:sz w:val="23"/>
          <w:szCs w:val="23"/>
        </w:rPr>
        <w:t>(六)</w:t>
      </w:r>
      <w:r>
        <w:rPr>
          <w:rFonts w:ascii="微软雅黑" w:hAnsi="微软雅黑" w:eastAsia="微软雅黑" w:cs="微软雅黑"/>
          <w:spacing w:val="5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故</w:t>
      </w:r>
      <w:r>
        <w:rPr>
          <w:rFonts w:ascii="微软雅黑" w:hAnsi="微软雅黑" w:eastAsia="微软雅黑" w:cs="微软雅黑"/>
          <w:spacing w:val="-3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意销毁试卷</w:t>
      </w:r>
      <w:r>
        <w:rPr>
          <w:rFonts w:ascii="微软雅黑" w:hAnsi="微软雅黑" w:eastAsia="微软雅黑" w:cs="微软雅黑"/>
          <w:spacing w:val="-2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2"/>
          <w:sz w:val="23"/>
          <w:szCs w:val="23"/>
        </w:rPr>
        <w:t>、答题卡的；</w:t>
      </w:r>
    </w:p>
    <w:p w14:paraId="21835CA0">
      <w:pPr>
        <w:spacing w:before="31" w:line="182" w:lineRule="auto"/>
        <w:ind w:left="91" w:right="221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9"/>
          <w:w w:val="97"/>
          <w:sz w:val="23"/>
          <w:szCs w:val="23"/>
        </w:rPr>
        <w:t>(七)</w:t>
      </w:r>
      <w:r>
        <w:rPr>
          <w:rFonts w:ascii="微软雅黑" w:hAnsi="微软雅黑" w:eastAsia="微软雅黑" w:cs="微软雅黑"/>
          <w:spacing w:val="51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w w:val="97"/>
          <w:sz w:val="23"/>
          <w:szCs w:val="23"/>
        </w:rPr>
        <w:t>在</w:t>
      </w:r>
      <w:r>
        <w:rPr>
          <w:rFonts w:ascii="微软雅黑" w:hAnsi="微软雅黑" w:eastAsia="微软雅黑" w:cs="微软雅黑"/>
          <w:spacing w:val="-3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w w:val="97"/>
          <w:sz w:val="23"/>
          <w:szCs w:val="23"/>
        </w:rPr>
        <w:t>试卷</w:t>
      </w:r>
      <w:r>
        <w:rPr>
          <w:rFonts w:ascii="微软雅黑" w:hAnsi="微软雅黑" w:eastAsia="微软雅黑" w:cs="微软雅黑"/>
          <w:spacing w:val="-2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w w:val="97"/>
          <w:sz w:val="23"/>
          <w:szCs w:val="23"/>
        </w:rPr>
        <w:t>、答题卡上填写与本</w:t>
      </w:r>
      <w:r>
        <w:rPr>
          <w:rFonts w:ascii="微软雅黑" w:hAnsi="微软雅黑" w:eastAsia="微软雅黑" w:cs="微软雅黑"/>
          <w:spacing w:val="-3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9"/>
          <w:w w:val="97"/>
          <w:sz w:val="23"/>
          <w:szCs w:val="23"/>
        </w:rPr>
        <w:t>人身份不符的姓名</w:t>
      </w:r>
      <w:r>
        <w:rPr>
          <w:rFonts w:ascii="微软雅黑" w:hAnsi="微软雅黑" w:eastAsia="微软雅黑" w:cs="微软雅黑"/>
          <w:spacing w:val="-10"/>
          <w:w w:val="97"/>
          <w:sz w:val="23"/>
          <w:szCs w:val="23"/>
        </w:rPr>
        <w:t xml:space="preserve"> 、考</w:t>
      </w:r>
      <w:r>
        <w:rPr>
          <w:rFonts w:ascii="微软雅黑" w:hAnsi="微软雅黑" w:eastAsia="微软雅黑" w:cs="微软雅黑"/>
          <w:spacing w:val="-2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w w:val="97"/>
          <w:sz w:val="23"/>
          <w:szCs w:val="23"/>
        </w:rPr>
        <w:t>号等信息的；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(八)</w:t>
      </w:r>
      <w:r>
        <w:rPr>
          <w:rFonts w:ascii="微软雅黑" w:hAnsi="微软雅黑" w:eastAsia="微软雅黑" w:cs="微软雅黑"/>
          <w:spacing w:val="6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传 、接</w:t>
      </w:r>
      <w:r>
        <w:rPr>
          <w:rFonts w:ascii="微软雅黑" w:hAnsi="微软雅黑" w:eastAsia="微软雅黑" w:cs="微软雅黑"/>
          <w:spacing w:val="-2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物品或者交换试卷</w:t>
      </w:r>
      <w:r>
        <w:rPr>
          <w:rFonts w:ascii="微软雅黑" w:hAnsi="微软雅黑" w:eastAsia="微软雅黑" w:cs="微软雅黑"/>
          <w:spacing w:val="-3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>、答题卡的；</w:t>
      </w:r>
    </w:p>
    <w:p w14:paraId="0C501023">
      <w:pPr>
        <w:spacing w:before="25" w:line="172" w:lineRule="auto"/>
        <w:ind w:right="10"/>
        <w:jc w:val="right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6"/>
          <w:w w:val="98"/>
          <w:sz w:val="23"/>
          <w:szCs w:val="23"/>
        </w:rPr>
        <w:t>(九)</w:t>
      </w:r>
      <w:r>
        <w:rPr>
          <w:rFonts w:ascii="微软雅黑" w:hAnsi="微软雅黑" w:eastAsia="微软雅黑" w:cs="微软雅黑"/>
          <w:spacing w:val="48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w w:val="98"/>
          <w:sz w:val="23"/>
          <w:szCs w:val="23"/>
        </w:rPr>
        <w:t>其他以不正当手段获得或者试图获得试题答案、考试成绩的行为</w:t>
      </w:r>
      <w:r>
        <w:rPr>
          <w:rFonts w:ascii="微软雅黑" w:hAnsi="微软雅黑" w:eastAsia="微软雅黑" w:cs="微软雅黑"/>
          <w:spacing w:val="-3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w w:val="98"/>
          <w:sz w:val="23"/>
          <w:szCs w:val="23"/>
        </w:rPr>
        <w:t>。</w:t>
      </w:r>
    </w:p>
    <w:p w14:paraId="36DFC0AA">
      <w:pPr>
        <w:spacing w:line="310" w:lineRule="auto"/>
        <w:rPr>
          <w:rFonts w:ascii="Arial"/>
          <w:sz w:val="21"/>
        </w:rPr>
      </w:pPr>
    </w:p>
    <w:p w14:paraId="021E7725">
      <w:pPr>
        <w:spacing w:before="99" w:line="172" w:lineRule="auto"/>
        <w:ind w:left="90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0"/>
          <w:sz w:val="23"/>
          <w:szCs w:val="23"/>
        </w:rPr>
        <w:t>(一)</w:t>
      </w:r>
      <w:r>
        <w:rPr>
          <w:rFonts w:ascii="微软雅黑" w:hAnsi="微软雅黑" w:eastAsia="微软雅黑" w:cs="微软雅黑"/>
          <w:spacing w:val="4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通过伪造证件</w:t>
      </w:r>
      <w:r>
        <w:rPr>
          <w:rFonts w:ascii="微软雅黑" w:hAnsi="微软雅黑" w:eastAsia="微软雅黑" w:cs="微软雅黑"/>
          <w:spacing w:val="-3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、证</w:t>
      </w:r>
      <w:r>
        <w:rPr>
          <w:rFonts w:ascii="微软雅黑" w:hAnsi="微软雅黑" w:eastAsia="微软雅黑" w:cs="微软雅黑"/>
          <w:spacing w:val="-3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明或其他材料获得考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试资格、考试成绩的；</w:t>
      </w:r>
    </w:p>
    <w:p w14:paraId="1F13FE81">
      <w:pPr>
        <w:spacing w:before="34" w:line="171" w:lineRule="auto"/>
        <w:ind w:left="90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3"/>
          <w:w w:val="96"/>
          <w:sz w:val="23"/>
          <w:szCs w:val="23"/>
        </w:rPr>
        <w:t>(</w:t>
      </w:r>
      <w:r>
        <w:rPr>
          <w:rFonts w:ascii="微软雅黑" w:hAnsi="微软雅黑" w:eastAsia="微软雅黑" w:cs="微软雅黑"/>
          <w:spacing w:val="-2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w w:val="96"/>
          <w:sz w:val="23"/>
          <w:szCs w:val="23"/>
        </w:rPr>
        <w:t>二</w:t>
      </w:r>
      <w:r>
        <w:rPr>
          <w:rFonts w:ascii="微软雅黑" w:hAnsi="微软雅黑" w:eastAsia="微软雅黑" w:cs="微软雅黑"/>
          <w:spacing w:val="-2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w w:val="96"/>
          <w:sz w:val="23"/>
          <w:szCs w:val="23"/>
        </w:rPr>
        <w:t>)</w:t>
      </w:r>
      <w:r>
        <w:rPr>
          <w:rFonts w:ascii="微软雅黑" w:hAnsi="微软雅黑" w:eastAsia="微软雅黑" w:cs="微软雅黑"/>
          <w:spacing w:val="47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w w:val="96"/>
          <w:sz w:val="23"/>
          <w:szCs w:val="23"/>
        </w:rPr>
        <w:t>评</w:t>
      </w:r>
      <w:r>
        <w:rPr>
          <w:rFonts w:ascii="微软雅黑" w:hAnsi="微软雅黑" w:eastAsia="微软雅黑" w:cs="微软雅黑"/>
          <w:spacing w:val="-3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w w:val="96"/>
          <w:sz w:val="23"/>
          <w:szCs w:val="23"/>
        </w:rPr>
        <w:t>卷过程中被</w:t>
      </w:r>
      <w:r>
        <w:rPr>
          <w:rFonts w:ascii="微软雅黑" w:hAnsi="微软雅黑" w:eastAsia="微软雅黑" w:cs="微软雅黑"/>
          <w:spacing w:val="-2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w w:val="96"/>
          <w:sz w:val="23"/>
          <w:szCs w:val="23"/>
        </w:rPr>
        <w:t>认</w:t>
      </w:r>
      <w:r>
        <w:rPr>
          <w:rFonts w:ascii="微软雅黑" w:hAnsi="微软雅黑" w:eastAsia="微软雅黑" w:cs="微软雅黑"/>
          <w:spacing w:val="-4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w w:val="96"/>
          <w:sz w:val="23"/>
          <w:szCs w:val="23"/>
        </w:rPr>
        <w:t>定为答</w:t>
      </w:r>
      <w:r>
        <w:rPr>
          <w:rFonts w:ascii="微软雅黑" w:hAnsi="微软雅黑" w:eastAsia="微软雅黑" w:cs="微软雅黑"/>
          <w:spacing w:val="-3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w w:val="96"/>
          <w:sz w:val="23"/>
          <w:szCs w:val="23"/>
        </w:rPr>
        <w:t>案</w:t>
      </w:r>
      <w:r>
        <w:rPr>
          <w:rFonts w:ascii="微软雅黑" w:hAnsi="微软雅黑" w:eastAsia="微软雅黑" w:cs="微软雅黑"/>
          <w:spacing w:val="-2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w w:val="96"/>
          <w:sz w:val="23"/>
          <w:szCs w:val="23"/>
        </w:rPr>
        <w:t>雷同的；</w:t>
      </w:r>
    </w:p>
    <w:p w14:paraId="2F6A07EB">
      <w:pPr>
        <w:spacing w:before="32" w:line="173" w:lineRule="auto"/>
        <w:ind w:left="91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>(三)</w:t>
      </w:r>
      <w:r>
        <w:rPr>
          <w:rFonts w:ascii="微软雅黑" w:hAnsi="微软雅黑" w:eastAsia="微软雅黑" w:cs="微软雅黑"/>
          <w:spacing w:val="60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被举报后核实</w:t>
      </w:r>
      <w:r>
        <w:rPr>
          <w:rFonts w:ascii="微软雅黑" w:hAnsi="微软雅黑" w:eastAsia="微软雅黑" w:cs="微软雅黑"/>
          <w:spacing w:val="-30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，未独立完成考试的。</w:t>
      </w:r>
    </w:p>
    <w:p w14:paraId="4AB336CF">
      <w:pPr>
        <w:spacing w:line="340" w:lineRule="auto"/>
        <w:rPr>
          <w:rFonts w:ascii="Arial"/>
          <w:sz w:val="21"/>
        </w:rPr>
      </w:pPr>
    </w:p>
    <w:p w14:paraId="3A6F9808">
      <w:pPr>
        <w:spacing w:line="341" w:lineRule="auto"/>
        <w:rPr>
          <w:rFonts w:ascii="Arial"/>
          <w:sz w:val="21"/>
        </w:rPr>
      </w:pPr>
    </w:p>
    <w:p w14:paraId="2A9196EC">
      <w:pPr>
        <w:spacing w:before="99" w:line="171" w:lineRule="auto"/>
        <w:ind w:left="90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7"/>
          <w:sz w:val="23"/>
          <w:szCs w:val="23"/>
        </w:rPr>
        <w:t>(一)</w:t>
      </w:r>
      <w:r>
        <w:rPr>
          <w:rFonts w:ascii="微软雅黑" w:hAnsi="微软雅黑" w:eastAsia="微软雅黑" w:cs="微软雅黑"/>
          <w:spacing w:val="5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组织团伙</w:t>
      </w:r>
      <w:r>
        <w:rPr>
          <w:rFonts w:ascii="微软雅黑" w:hAnsi="微软雅黑" w:eastAsia="微软雅黑" w:cs="微软雅黑"/>
          <w:spacing w:val="-3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sz w:val="23"/>
          <w:szCs w:val="23"/>
        </w:rPr>
        <w:t>作弊的；</w:t>
      </w:r>
    </w:p>
    <w:p w14:paraId="103DF823">
      <w:pPr>
        <w:spacing w:before="31" w:line="173" w:lineRule="auto"/>
        <w:ind w:left="91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1"/>
          <w:sz w:val="23"/>
          <w:szCs w:val="23"/>
        </w:rPr>
        <w:t>(</w:t>
      </w:r>
      <w:r>
        <w:rPr>
          <w:rFonts w:ascii="微软雅黑" w:hAnsi="微软雅黑" w:eastAsia="微软雅黑" w:cs="微软雅黑"/>
          <w:spacing w:val="-1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二</w:t>
      </w:r>
      <w:r>
        <w:rPr>
          <w:rFonts w:ascii="微软雅黑" w:hAnsi="微软雅黑" w:eastAsia="微软雅黑" w:cs="微软雅黑"/>
          <w:spacing w:val="-2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)</w:t>
      </w:r>
      <w:r>
        <w:rPr>
          <w:rFonts w:ascii="微软雅黑" w:hAnsi="微软雅黑" w:eastAsia="微软雅黑" w:cs="微软雅黑"/>
          <w:spacing w:val="50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sz w:val="23"/>
          <w:szCs w:val="23"/>
        </w:rPr>
        <w:t>使用设备向考场外发送试题内容或接收作弊信息的；</w:t>
      </w:r>
    </w:p>
    <w:p w14:paraId="00A40BEC">
      <w:pPr>
        <w:spacing w:before="31" w:line="173" w:lineRule="auto"/>
        <w:ind w:left="89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7"/>
          <w:w w:val="99"/>
          <w:sz w:val="23"/>
          <w:szCs w:val="23"/>
        </w:rPr>
        <w:t>(三)</w:t>
      </w:r>
      <w:r>
        <w:rPr>
          <w:rFonts w:ascii="微软雅黑" w:hAnsi="微软雅黑" w:eastAsia="微软雅黑" w:cs="微软雅黑"/>
          <w:spacing w:val="56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w w:val="99"/>
          <w:sz w:val="23"/>
          <w:szCs w:val="23"/>
        </w:rPr>
        <w:t>伪造证件由他人代替或</w:t>
      </w:r>
      <w:r>
        <w:rPr>
          <w:rFonts w:ascii="微软雅黑" w:hAnsi="微软雅黑" w:eastAsia="微软雅黑" w:cs="微软雅黑"/>
          <w:spacing w:val="-4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w w:val="99"/>
          <w:sz w:val="23"/>
          <w:szCs w:val="23"/>
        </w:rPr>
        <w:t>者代替考生参加考试</w:t>
      </w:r>
      <w:r>
        <w:rPr>
          <w:rFonts w:ascii="微软雅黑" w:hAnsi="微软雅黑" w:eastAsia="微软雅黑" w:cs="微软雅黑"/>
          <w:spacing w:val="-3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7"/>
          <w:w w:val="99"/>
          <w:sz w:val="23"/>
          <w:szCs w:val="23"/>
        </w:rPr>
        <w:t>的。</w:t>
      </w:r>
    </w:p>
    <w:p w14:paraId="31FDAB76">
      <w:pPr>
        <w:spacing w:line="315" w:lineRule="auto"/>
        <w:rPr>
          <w:rFonts w:ascii="Arial"/>
          <w:sz w:val="21"/>
        </w:rPr>
      </w:pPr>
    </w:p>
    <w:p w14:paraId="3BEAD07C">
      <w:pPr>
        <w:spacing w:line="315" w:lineRule="auto"/>
        <w:rPr>
          <w:rFonts w:ascii="Arial"/>
          <w:sz w:val="21"/>
        </w:rPr>
      </w:pPr>
    </w:p>
    <w:p w14:paraId="5DC1D990">
      <w:pPr>
        <w:spacing w:line="315" w:lineRule="auto"/>
        <w:rPr>
          <w:rFonts w:ascii="Arial"/>
          <w:sz w:val="21"/>
        </w:rPr>
      </w:pPr>
    </w:p>
    <w:p w14:paraId="7F5B78BE">
      <w:pPr>
        <w:spacing w:before="99" w:line="172" w:lineRule="auto"/>
        <w:ind w:left="91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6"/>
          <w:sz w:val="23"/>
          <w:szCs w:val="23"/>
        </w:rPr>
        <w:t>(一)</w:t>
      </w:r>
      <w:r>
        <w:rPr>
          <w:rFonts w:ascii="微软雅黑" w:hAnsi="微软雅黑" w:eastAsia="微软雅黑" w:cs="微软雅黑"/>
          <w:spacing w:val="63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6"/>
          <w:sz w:val="23"/>
          <w:szCs w:val="23"/>
        </w:rPr>
        <w:t>故意扰乱考场秩序；</w:t>
      </w:r>
    </w:p>
    <w:p w14:paraId="40C64375">
      <w:pPr>
        <w:spacing w:before="34" w:line="172" w:lineRule="auto"/>
        <w:ind w:left="91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0"/>
          <w:sz w:val="23"/>
          <w:szCs w:val="23"/>
        </w:rPr>
        <w:t>(二)</w:t>
      </w:r>
      <w:r>
        <w:rPr>
          <w:rFonts w:ascii="微软雅黑" w:hAnsi="微软雅黑" w:eastAsia="微软雅黑" w:cs="微软雅黑"/>
          <w:spacing w:val="48"/>
          <w:w w:val="10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拒绝</w:t>
      </w:r>
      <w:r>
        <w:rPr>
          <w:rFonts w:ascii="微软雅黑" w:hAnsi="微软雅黑" w:eastAsia="微软雅黑" w:cs="微软雅黑"/>
          <w:spacing w:val="-3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、妨</w:t>
      </w:r>
      <w:r>
        <w:rPr>
          <w:rFonts w:ascii="微软雅黑" w:hAnsi="微软雅黑" w:eastAsia="微软雅黑" w:cs="微软雅黑"/>
          <w:spacing w:val="-3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sz w:val="23"/>
          <w:szCs w:val="23"/>
        </w:rPr>
        <w:t>碍监考人员履行管理职责；</w:t>
      </w:r>
    </w:p>
    <w:p w14:paraId="2577BB45">
      <w:pPr>
        <w:spacing w:before="30" w:line="188" w:lineRule="auto"/>
        <w:ind w:right="160" w:firstLine="90"/>
        <w:rPr>
          <w:rFonts w:ascii="微软雅黑" w:hAnsi="微软雅黑" w:eastAsia="微软雅黑" w:cs="微软雅黑"/>
          <w:sz w:val="20"/>
          <w:szCs w:val="20"/>
        </w:rPr>
      </w:pPr>
      <w:r>
        <w:rPr>
          <w:rFonts w:ascii="微软雅黑" w:hAnsi="微软雅黑" w:eastAsia="微软雅黑" w:cs="微软雅黑"/>
          <w:spacing w:val="-8"/>
          <w:w w:val="95"/>
          <w:sz w:val="23"/>
          <w:szCs w:val="23"/>
        </w:rPr>
        <w:t>(三)</w:t>
      </w:r>
      <w:r>
        <w:rPr>
          <w:rFonts w:ascii="微软雅黑" w:hAnsi="微软雅黑" w:eastAsia="微软雅黑" w:cs="微软雅黑"/>
          <w:spacing w:val="6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w w:val="95"/>
          <w:sz w:val="23"/>
          <w:szCs w:val="23"/>
        </w:rPr>
        <w:t>威</w:t>
      </w:r>
      <w:r>
        <w:rPr>
          <w:rFonts w:ascii="微软雅黑" w:hAnsi="微软雅黑" w:eastAsia="微软雅黑" w:cs="微软雅黑"/>
          <w:spacing w:val="-3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w w:val="95"/>
          <w:sz w:val="23"/>
          <w:szCs w:val="23"/>
        </w:rPr>
        <w:t>胁</w:t>
      </w:r>
      <w:r>
        <w:rPr>
          <w:rFonts w:ascii="微软雅黑" w:hAnsi="微软雅黑" w:eastAsia="微软雅黑" w:cs="微软雅黑"/>
          <w:spacing w:val="-3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w w:val="95"/>
          <w:sz w:val="23"/>
          <w:szCs w:val="23"/>
        </w:rPr>
        <w:t>、侮</w:t>
      </w:r>
      <w:r>
        <w:rPr>
          <w:rFonts w:ascii="微软雅黑" w:hAnsi="微软雅黑" w:eastAsia="微软雅黑" w:cs="微软雅黑"/>
          <w:spacing w:val="-1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w w:val="95"/>
          <w:sz w:val="23"/>
          <w:szCs w:val="23"/>
        </w:rPr>
        <w:t>辱</w:t>
      </w:r>
      <w:r>
        <w:rPr>
          <w:rFonts w:ascii="微软雅黑" w:hAnsi="微软雅黑" w:eastAsia="微软雅黑" w:cs="微软雅黑"/>
          <w:spacing w:val="-1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w w:val="95"/>
          <w:sz w:val="23"/>
          <w:szCs w:val="23"/>
        </w:rPr>
        <w:t>、诽</w:t>
      </w:r>
      <w:r>
        <w:rPr>
          <w:rFonts w:ascii="微软雅黑" w:hAnsi="微软雅黑" w:eastAsia="微软雅黑" w:cs="微软雅黑"/>
          <w:spacing w:val="-37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w w:val="95"/>
          <w:sz w:val="23"/>
          <w:szCs w:val="23"/>
        </w:rPr>
        <w:t>谤</w:t>
      </w:r>
      <w:r>
        <w:rPr>
          <w:rFonts w:ascii="微软雅黑" w:hAnsi="微软雅黑" w:eastAsia="微软雅黑" w:cs="微软雅黑"/>
          <w:spacing w:val="-2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w w:val="95"/>
          <w:sz w:val="23"/>
          <w:szCs w:val="23"/>
        </w:rPr>
        <w:t>、诬</w:t>
      </w:r>
      <w:r>
        <w:rPr>
          <w:rFonts w:ascii="微软雅黑" w:hAnsi="微软雅黑" w:eastAsia="微软雅黑" w:cs="微软雅黑"/>
          <w:spacing w:val="-2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w w:val="95"/>
          <w:sz w:val="23"/>
          <w:szCs w:val="23"/>
        </w:rPr>
        <w:t>陷或者以其他方式侵害监考人员 、其他考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w w:val="97"/>
          <w:sz w:val="22"/>
          <w:szCs w:val="22"/>
        </w:rPr>
        <w:t>生合</w:t>
      </w:r>
      <w:r>
        <w:rPr>
          <w:rFonts w:ascii="微软雅黑" w:hAnsi="微软雅黑" w:eastAsia="微软雅黑" w:cs="微软雅黑"/>
          <w:spacing w:val="-17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13"/>
          <w:w w:val="97"/>
          <w:sz w:val="22"/>
          <w:szCs w:val="22"/>
        </w:rPr>
        <w:t>法权</w:t>
      </w:r>
      <w:r>
        <w:rPr>
          <w:rFonts w:ascii="微软雅黑" w:hAnsi="微软雅黑" w:eastAsia="微软雅黑" w:cs="微软雅黑"/>
          <w:spacing w:val="-28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13"/>
          <w:w w:val="97"/>
          <w:sz w:val="21"/>
          <w:szCs w:val="21"/>
        </w:rPr>
        <w:t>益</w:t>
      </w:r>
      <w:r>
        <w:rPr>
          <w:rFonts w:ascii="微软雅黑" w:hAnsi="微软雅黑" w:eastAsia="微软雅黑" w:cs="微软雅黑"/>
          <w:spacing w:val="-13"/>
          <w:w w:val="97"/>
          <w:sz w:val="20"/>
          <w:szCs w:val="20"/>
        </w:rPr>
        <w:t>；</w:t>
      </w:r>
    </w:p>
    <w:p w14:paraId="2C847A94">
      <w:pPr>
        <w:spacing w:before="20" w:line="172" w:lineRule="auto"/>
        <w:ind w:left="9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1"/>
          <w:w w:val="99"/>
          <w:sz w:val="23"/>
          <w:szCs w:val="23"/>
        </w:rPr>
        <w:t>( 四)</w:t>
      </w:r>
      <w:r>
        <w:rPr>
          <w:rFonts w:ascii="微软雅黑" w:hAnsi="微软雅黑" w:eastAsia="微软雅黑" w:cs="微软雅黑"/>
          <w:spacing w:val="6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w w:val="99"/>
          <w:sz w:val="23"/>
          <w:szCs w:val="23"/>
        </w:rPr>
        <w:t>故</w:t>
      </w:r>
      <w:r>
        <w:rPr>
          <w:rFonts w:ascii="微软雅黑" w:hAnsi="微软雅黑" w:eastAsia="微软雅黑" w:cs="微软雅黑"/>
          <w:spacing w:val="-2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w w:val="99"/>
          <w:sz w:val="23"/>
          <w:szCs w:val="23"/>
        </w:rPr>
        <w:t>意损坏考场设施设备</w:t>
      </w:r>
      <w:r>
        <w:rPr>
          <w:rFonts w:ascii="微软雅黑" w:hAnsi="微软雅黑" w:eastAsia="微软雅黑" w:cs="微软雅黑"/>
          <w:spacing w:val="-3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1"/>
          <w:w w:val="99"/>
          <w:sz w:val="23"/>
          <w:szCs w:val="23"/>
        </w:rPr>
        <w:t>。</w:t>
      </w:r>
    </w:p>
    <w:p w14:paraId="710C15C5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DEB46C5">
      <w:pPr>
        <w:spacing w:line="261" w:lineRule="auto"/>
        <w:rPr>
          <w:rFonts w:ascii="Arial"/>
          <w:sz w:val="21"/>
        </w:rPr>
      </w:pPr>
    </w:p>
    <w:p w14:paraId="11D12F15">
      <w:pPr>
        <w:spacing w:line="261" w:lineRule="auto"/>
        <w:rPr>
          <w:rFonts w:ascii="Arial"/>
          <w:sz w:val="21"/>
        </w:rPr>
      </w:pPr>
    </w:p>
    <w:p w14:paraId="35ABB7F6">
      <w:pPr>
        <w:spacing w:line="261" w:lineRule="auto"/>
        <w:rPr>
          <w:rFonts w:ascii="Arial"/>
          <w:sz w:val="21"/>
        </w:rPr>
      </w:pPr>
    </w:p>
    <w:p w14:paraId="1295C5EB">
      <w:pPr>
        <w:spacing w:line="262" w:lineRule="auto"/>
        <w:rPr>
          <w:rFonts w:ascii="Arial"/>
          <w:sz w:val="21"/>
        </w:rPr>
      </w:pPr>
    </w:p>
    <w:p w14:paraId="4EA5C666">
      <w:pPr>
        <w:spacing w:line="262" w:lineRule="auto"/>
        <w:rPr>
          <w:rFonts w:ascii="Arial"/>
          <w:sz w:val="21"/>
        </w:rPr>
      </w:pPr>
    </w:p>
    <w:p w14:paraId="6069A9BB">
      <w:pPr>
        <w:spacing w:before="99" w:line="179" w:lineRule="auto"/>
        <w:ind w:left="134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6"/>
          <w:w w:val="96"/>
          <w:sz w:val="23"/>
          <w:szCs w:val="23"/>
        </w:rPr>
        <w:t>取消当次考试成绩</w:t>
      </w:r>
    </w:p>
    <w:p w14:paraId="70A6BD46">
      <w:pPr>
        <w:rPr>
          <w:rFonts w:ascii="Arial"/>
          <w:sz w:val="21"/>
        </w:rPr>
      </w:pPr>
    </w:p>
    <w:p w14:paraId="560522B3">
      <w:pPr>
        <w:rPr>
          <w:rFonts w:ascii="Arial"/>
          <w:sz w:val="21"/>
        </w:rPr>
      </w:pPr>
    </w:p>
    <w:p w14:paraId="66E04B61">
      <w:pPr>
        <w:rPr>
          <w:rFonts w:ascii="Arial"/>
          <w:sz w:val="21"/>
        </w:rPr>
      </w:pPr>
    </w:p>
    <w:p w14:paraId="72EB5F43">
      <w:pPr>
        <w:rPr>
          <w:rFonts w:ascii="Arial"/>
          <w:sz w:val="21"/>
        </w:rPr>
      </w:pPr>
    </w:p>
    <w:p w14:paraId="4E3BFEAA">
      <w:pPr>
        <w:rPr>
          <w:rFonts w:ascii="Arial"/>
          <w:sz w:val="21"/>
        </w:rPr>
      </w:pPr>
    </w:p>
    <w:p w14:paraId="50BBA982">
      <w:pPr>
        <w:rPr>
          <w:rFonts w:ascii="Arial"/>
          <w:sz w:val="21"/>
        </w:rPr>
      </w:pPr>
    </w:p>
    <w:p w14:paraId="1FFB11A3">
      <w:pPr>
        <w:rPr>
          <w:rFonts w:ascii="Arial"/>
          <w:sz w:val="21"/>
        </w:rPr>
      </w:pPr>
    </w:p>
    <w:p w14:paraId="5BB72711">
      <w:pPr>
        <w:spacing w:line="241" w:lineRule="auto"/>
        <w:rPr>
          <w:rFonts w:ascii="Arial"/>
          <w:sz w:val="21"/>
        </w:rPr>
      </w:pPr>
    </w:p>
    <w:p w14:paraId="497FC104">
      <w:pPr>
        <w:spacing w:line="241" w:lineRule="auto"/>
        <w:rPr>
          <w:rFonts w:ascii="Arial"/>
          <w:sz w:val="21"/>
        </w:rPr>
      </w:pPr>
    </w:p>
    <w:p w14:paraId="46E4AEF0">
      <w:pPr>
        <w:spacing w:line="241" w:lineRule="auto"/>
        <w:rPr>
          <w:rFonts w:ascii="Arial"/>
          <w:sz w:val="21"/>
        </w:rPr>
      </w:pPr>
    </w:p>
    <w:p w14:paraId="293E3CF0">
      <w:pPr>
        <w:spacing w:line="241" w:lineRule="auto"/>
        <w:rPr>
          <w:rFonts w:ascii="Arial"/>
          <w:sz w:val="21"/>
        </w:rPr>
      </w:pPr>
    </w:p>
    <w:p w14:paraId="455137C9">
      <w:pPr>
        <w:spacing w:line="241" w:lineRule="auto"/>
        <w:rPr>
          <w:rFonts w:ascii="Arial"/>
          <w:sz w:val="21"/>
        </w:rPr>
      </w:pPr>
    </w:p>
    <w:p w14:paraId="3AB1AF24">
      <w:pPr>
        <w:spacing w:before="99" w:line="177" w:lineRule="auto"/>
        <w:ind w:left="134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6"/>
          <w:w w:val="96"/>
          <w:sz w:val="23"/>
          <w:szCs w:val="23"/>
        </w:rPr>
        <w:t>取消当次考试成绩</w:t>
      </w:r>
    </w:p>
    <w:p w14:paraId="52F4F33B">
      <w:pPr>
        <w:spacing w:line="241" w:lineRule="auto"/>
        <w:rPr>
          <w:rFonts w:ascii="Arial"/>
          <w:sz w:val="21"/>
        </w:rPr>
      </w:pPr>
    </w:p>
    <w:p w14:paraId="223C52DB">
      <w:pPr>
        <w:spacing w:line="242" w:lineRule="auto"/>
        <w:rPr>
          <w:rFonts w:ascii="Arial"/>
          <w:sz w:val="21"/>
        </w:rPr>
      </w:pPr>
    </w:p>
    <w:p w14:paraId="157F7404">
      <w:pPr>
        <w:spacing w:line="242" w:lineRule="auto"/>
        <w:rPr>
          <w:rFonts w:ascii="Arial"/>
          <w:sz w:val="21"/>
        </w:rPr>
      </w:pPr>
    </w:p>
    <w:p w14:paraId="0258C27A">
      <w:pPr>
        <w:spacing w:line="242" w:lineRule="auto"/>
        <w:rPr>
          <w:rFonts w:ascii="Arial"/>
          <w:sz w:val="21"/>
        </w:rPr>
      </w:pPr>
    </w:p>
    <w:p w14:paraId="7E05278F">
      <w:pPr>
        <w:spacing w:line="242" w:lineRule="auto"/>
        <w:rPr>
          <w:rFonts w:ascii="Arial"/>
          <w:sz w:val="21"/>
        </w:rPr>
      </w:pPr>
    </w:p>
    <w:p w14:paraId="0F000654">
      <w:pPr>
        <w:spacing w:line="242" w:lineRule="auto"/>
        <w:rPr>
          <w:rFonts w:ascii="Arial"/>
          <w:sz w:val="21"/>
        </w:rPr>
      </w:pPr>
    </w:p>
    <w:p w14:paraId="5DA2DA2E">
      <w:pPr>
        <w:spacing w:line="242" w:lineRule="auto"/>
        <w:rPr>
          <w:rFonts w:ascii="Arial"/>
          <w:sz w:val="21"/>
        </w:rPr>
      </w:pPr>
    </w:p>
    <w:p w14:paraId="18648262">
      <w:pPr>
        <w:spacing w:line="242" w:lineRule="auto"/>
        <w:rPr>
          <w:rFonts w:ascii="Arial"/>
          <w:sz w:val="21"/>
        </w:rPr>
      </w:pPr>
    </w:p>
    <w:p w14:paraId="58C18027">
      <w:pPr>
        <w:spacing w:line="242" w:lineRule="auto"/>
        <w:rPr>
          <w:rFonts w:ascii="Arial"/>
          <w:sz w:val="21"/>
        </w:rPr>
      </w:pPr>
    </w:p>
    <w:p w14:paraId="1D098E15">
      <w:pPr>
        <w:spacing w:before="99" w:line="177" w:lineRule="auto"/>
        <w:ind w:left="133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6"/>
          <w:w w:val="97"/>
          <w:sz w:val="23"/>
          <w:szCs w:val="23"/>
        </w:rPr>
        <w:t>取消当次考试成绩</w:t>
      </w:r>
    </w:p>
    <w:p w14:paraId="43A3AD0F">
      <w:pPr>
        <w:spacing w:line="278" w:lineRule="auto"/>
        <w:rPr>
          <w:rFonts w:ascii="Arial"/>
          <w:sz w:val="21"/>
        </w:rPr>
      </w:pPr>
    </w:p>
    <w:p w14:paraId="03AD4553">
      <w:pPr>
        <w:spacing w:line="279" w:lineRule="auto"/>
        <w:rPr>
          <w:rFonts w:ascii="Arial"/>
          <w:sz w:val="21"/>
        </w:rPr>
      </w:pPr>
    </w:p>
    <w:p w14:paraId="24AB9A01">
      <w:pPr>
        <w:spacing w:line="279" w:lineRule="auto"/>
        <w:rPr>
          <w:rFonts w:ascii="Arial"/>
          <w:sz w:val="21"/>
        </w:rPr>
      </w:pPr>
    </w:p>
    <w:p w14:paraId="2420BB41">
      <w:pPr>
        <w:spacing w:before="94" w:line="197" w:lineRule="auto"/>
        <w:ind w:left="4" w:right="973" w:firstLine="6"/>
        <w:jc w:val="both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-6"/>
          <w:sz w:val="22"/>
          <w:szCs w:val="22"/>
        </w:rPr>
        <w:t>除取消当次考试成绩</w:t>
      </w:r>
      <w:r>
        <w:rPr>
          <w:rFonts w:ascii="微软雅黑" w:hAnsi="微软雅黑" w:eastAsia="微软雅黑" w:cs="微软雅黑"/>
          <w:spacing w:val="6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1"/>
          <w:w w:val="98"/>
          <w:sz w:val="22"/>
          <w:szCs w:val="22"/>
        </w:rPr>
        <w:t>外</w:t>
      </w:r>
      <w:r>
        <w:rPr>
          <w:rFonts w:ascii="微软雅黑" w:hAnsi="微软雅黑" w:eastAsia="微软雅黑" w:cs="微软雅黑"/>
          <w:spacing w:val="-18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1"/>
          <w:w w:val="98"/>
          <w:sz w:val="22"/>
          <w:szCs w:val="22"/>
        </w:rPr>
        <w:t>，视</w:t>
      </w:r>
      <w:r>
        <w:rPr>
          <w:rFonts w:ascii="微软雅黑" w:hAnsi="微软雅黑" w:eastAsia="微软雅黑" w:cs="微软雅黑"/>
          <w:spacing w:val="-37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1"/>
          <w:w w:val="98"/>
          <w:sz w:val="22"/>
          <w:szCs w:val="22"/>
        </w:rPr>
        <w:t>情节轻</w:t>
      </w:r>
      <w:r>
        <w:rPr>
          <w:rFonts w:ascii="微软雅黑" w:hAnsi="微软雅黑" w:eastAsia="微软雅黑" w:cs="微软雅黑"/>
          <w:spacing w:val="-36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1"/>
          <w:w w:val="98"/>
          <w:sz w:val="22"/>
          <w:szCs w:val="22"/>
        </w:rPr>
        <w:t>重</w:t>
      </w:r>
      <w:r>
        <w:rPr>
          <w:rFonts w:ascii="微软雅黑" w:hAnsi="微软雅黑" w:eastAsia="微软雅黑" w:cs="微软雅黑"/>
          <w:spacing w:val="-29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1"/>
          <w:w w:val="98"/>
          <w:sz w:val="22"/>
          <w:szCs w:val="22"/>
        </w:rPr>
        <w:t>，</w:t>
      </w:r>
      <w:r>
        <w:rPr>
          <w:rFonts w:ascii="微软雅黑" w:hAnsi="微软雅黑" w:eastAsia="微软雅黑" w:cs="微软雅黑"/>
          <w:spacing w:val="-18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1"/>
          <w:w w:val="98"/>
          <w:sz w:val="22"/>
          <w:szCs w:val="22"/>
        </w:rPr>
        <w:t>同</w:t>
      </w:r>
      <w:r>
        <w:rPr>
          <w:rFonts w:ascii="微软雅黑" w:hAnsi="微软雅黑" w:eastAsia="微软雅黑" w:cs="微软雅黑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5"/>
          <w:w w:val="96"/>
          <w:sz w:val="23"/>
          <w:szCs w:val="23"/>
        </w:rPr>
        <w:t>时给予暂停参加考试</w:t>
      </w:r>
      <w:r>
        <w:rPr>
          <w:rFonts w:ascii="微软雅黑" w:hAnsi="微软雅黑" w:eastAsia="微软雅黑" w:cs="微软雅黑"/>
          <w:spacing w:val="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0"/>
          <w:w w:val="98"/>
          <w:sz w:val="22"/>
          <w:szCs w:val="22"/>
        </w:rPr>
        <w:t>1</w:t>
      </w:r>
      <w:r>
        <w:rPr>
          <w:rFonts w:ascii="微软雅黑" w:hAnsi="微软雅黑" w:eastAsia="微软雅黑" w:cs="微软雅黑"/>
          <w:spacing w:val="15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0"/>
          <w:w w:val="98"/>
          <w:sz w:val="22"/>
          <w:szCs w:val="22"/>
        </w:rPr>
        <w:t>至</w:t>
      </w:r>
      <w:r>
        <w:rPr>
          <w:rFonts w:ascii="微软雅黑" w:hAnsi="微软雅黑" w:eastAsia="微软雅黑" w:cs="微软雅黑"/>
          <w:spacing w:val="33"/>
          <w:w w:val="101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0"/>
          <w:w w:val="98"/>
          <w:sz w:val="22"/>
          <w:szCs w:val="22"/>
        </w:rPr>
        <w:t>3 年</w:t>
      </w:r>
      <w:r>
        <w:rPr>
          <w:rFonts w:ascii="微软雅黑" w:hAnsi="微软雅黑" w:eastAsia="微软雅黑" w:cs="微软雅黑"/>
          <w:spacing w:val="-27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0"/>
          <w:w w:val="98"/>
          <w:sz w:val="22"/>
          <w:szCs w:val="22"/>
        </w:rPr>
        <w:t>的处理</w:t>
      </w:r>
    </w:p>
    <w:p w14:paraId="454716EF">
      <w:pPr>
        <w:spacing w:before="232" w:line="178" w:lineRule="auto"/>
        <w:ind w:left="4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4"/>
          <w:w w:val="96"/>
          <w:sz w:val="23"/>
          <w:szCs w:val="23"/>
        </w:rPr>
        <w:t>终止其继续参加考</w:t>
      </w:r>
    </w:p>
    <w:p w14:paraId="214C45C2">
      <w:pPr>
        <w:spacing w:before="17" w:line="184" w:lineRule="auto"/>
        <w:ind w:left="2" w:right="963" w:hanging="2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13"/>
          <w:w w:val="98"/>
          <w:sz w:val="22"/>
          <w:szCs w:val="22"/>
        </w:rPr>
        <w:t>试</w:t>
      </w:r>
      <w:r>
        <w:rPr>
          <w:rFonts w:ascii="微软雅黑" w:hAnsi="微软雅黑" w:eastAsia="微软雅黑" w:cs="微软雅黑"/>
          <w:spacing w:val="-32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13"/>
          <w:w w:val="98"/>
          <w:position w:val="-1"/>
          <w:sz w:val="22"/>
          <w:szCs w:val="22"/>
        </w:rPr>
        <w:t>，</w:t>
      </w:r>
      <w:r>
        <w:rPr>
          <w:rFonts w:ascii="微软雅黑" w:hAnsi="微软雅黑" w:eastAsia="微软雅黑" w:cs="微软雅黑"/>
          <w:spacing w:val="-13"/>
          <w:w w:val="98"/>
          <w:sz w:val="23"/>
          <w:szCs w:val="23"/>
        </w:rPr>
        <w:t>其</w:t>
      </w:r>
      <w:r>
        <w:rPr>
          <w:rFonts w:ascii="微软雅黑" w:hAnsi="微软雅黑" w:eastAsia="微软雅黑" w:cs="微软雅黑"/>
          <w:spacing w:val="-1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w w:val="98"/>
          <w:sz w:val="21"/>
          <w:szCs w:val="21"/>
        </w:rPr>
        <w:t>当</w:t>
      </w:r>
      <w:r>
        <w:rPr>
          <w:rFonts w:ascii="微软雅黑" w:hAnsi="微软雅黑" w:eastAsia="微软雅黑" w:cs="微软雅黑"/>
          <w:spacing w:val="-13"/>
          <w:w w:val="98"/>
          <w:sz w:val="22"/>
          <w:szCs w:val="22"/>
        </w:rPr>
        <w:t>次</w:t>
      </w:r>
      <w:r>
        <w:rPr>
          <w:rFonts w:ascii="微软雅黑" w:hAnsi="微软雅黑" w:eastAsia="微软雅黑" w:cs="微软雅黑"/>
          <w:spacing w:val="-33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13"/>
          <w:w w:val="98"/>
          <w:sz w:val="23"/>
          <w:szCs w:val="23"/>
        </w:rPr>
        <w:t>考</w:t>
      </w:r>
      <w:r>
        <w:rPr>
          <w:rFonts w:ascii="微软雅黑" w:hAnsi="微软雅黑" w:eastAsia="微软雅黑" w:cs="微软雅黑"/>
          <w:spacing w:val="-13"/>
          <w:w w:val="98"/>
          <w:sz w:val="22"/>
          <w:szCs w:val="22"/>
        </w:rPr>
        <w:t>试成绩</w:t>
      </w:r>
      <w:r>
        <w:rPr>
          <w:rFonts w:ascii="微软雅黑" w:hAnsi="微软雅黑" w:eastAsia="微软雅黑" w:cs="微软雅黑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>无效；考生及其他人</w:t>
      </w:r>
      <w:r>
        <w:rPr>
          <w:rFonts w:ascii="微软雅黑" w:hAnsi="微软雅黑" w:eastAsia="微软雅黑" w:cs="微软雅黑"/>
          <w:spacing w:val="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3"/>
          <w:sz w:val="23"/>
          <w:szCs w:val="23"/>
        </w:rPr>
        <w:t>员的行为违反《中华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8"/>
          <w:w w:val="98"/>
          <w:sz w:val="23"/>
          <w:szCs w:val="23"/>
        </w:rPr>
        <w:t>人民共和国治安管理</w:t>
      </w:r>
      <w:r>
        <w:rPr>
          <w:rFonts w:ascii="微软雅黑" w:hAnsi="微软雅黑" w:eastAsia="微软雅黑" w:cs="微软雅黑"/>
          <w:spacing w:val="5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22"/>
          <w:sz w:val="22"/>
          <w:szCs w:val="22"/>
        </w:rPr>
        <w:t>处罚法</w:t>
      </w:r>
      <w:r>
        <w:rPr>
          <w:rFonts w:ascii="微软雅黑" w:hAnsi="微软雅黑" w:eastAsia="微软雅黑" w:cs="微软雅黑"/>
          <w:spacing w:val="-34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2"/>
          <w:sz w:val="22"/>
          <w:szCs w:val="22"/>
        </w:rPr>
        <w:t>》</w:t>
      </w:r>
      <w:r>
        <w:rPr>
          <w:rFonts w:ascii="微软雅黑" w:hAnsi="微软雅黑" w:eastAsia="微软雅黑" w:cs="微软雅黑"/>
          <w:spacing w:val="-33"/>
          <w:sz w:val="22"/>
          <w:szCs w:val="22"/>
        </w:rPr>
        <w:t xml:space="preserve"> </w:t>
      </w:r>
      <w:r>
        <w:rPr>
          <w:rFonts w:ascii="微软雅黑" w:hAnsi="微软雅黑" w:eastAsia="微软雅黑" w:cs="微软雅黑"/>
          <w:spacing w:val="-22"/>
          <w:sz w:val="22"/>
          <w:szCs w:val="22"/>
        </w:rPr>
        <w:t xml:space="preserve">的 </w:t>
      </w:r>
      <w:r>
        <w:rPr>
          <w:rFonts w:ascii="微软雅黑" w:hAnsi="微软雅黑" w:eastAsia="微软雅黑" w:cs="微软雅黑"/>
          <w:spacing w:val="-22"/>
          <w:position w:val="-1"/>
          <w:sz w:val="20"/>
          <w:szCs w:val="20"/>
        </w:rPr>
        <w:t xml:space="preserve">， </w:t>
      </w:r>
      <w:r>
        <w:rPr>
          <w:rFonts w:ascii="微软雅黑" w:hAnsi="微软雅黑" w:eastAsia="微软雅黑" w:cs="微软雅黑"/>
          <w:spacing w:val="-22"/>
          <w:sz w:val="21"/>
          <w:szCs w:val="21"/>
        </w:rPr>
        <w:t>由</w:t>
      </w:r>
      <w:r>
        <w:rPr>
          <w:rFonts w:ascii="微软雅黑" w:hAnsi="微软雅黑" w:eastAsia="微软雅黑" w:cs="微软雅黑"/>
          <w:spacing w:val="-22"/>
          <w:sz w:val="22"/>
          <w:szCs w:val="22"/>
        </w:rPr>
        <w:t xml:space="preserve">公 </w:t>
      </w:r>
      <w:r>
        <w:rPr>
          <w:rFonts w:ascii="微软雅黑" w:hAnsi="微软雅黑" w:eastAsia="微软雅黑" w:cs="微软雅黑"/>
          <w:spacing w:val="-22"/>
          <w:sz w:val="23"/>
          <w:szCs w:val="23"/>
        </w:rPr>
        <w:t>安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w w:val="96"/>
          <w:sz w:val="23"/>
          <w:szCs w:val="23"/>
        </w:rPr>
        <w:t>机关进行处理；构</w:t>
      </w:r>
      <w:r>
        <w:rPr>
          <w:rFonts w:ascii="微软雅黑" w:hAnsi="微软雅黑" w:eastAsia="微软雅黑" w:cs="微软雅黑"/>
          <w:spacing w:val="-1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0"/>
          <w:w w:val="96"/>
          <w:sz w:val="23"/>
          <w:szCs w:val="23"/>
        </w:rPr>
        <w:t>成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9"/>
          <w:w w:val="95"/>
          <w:sz w:val="23"/>
          <w:szCs w:val="23"/>
        </w:rPr>
        <w:t>犯</w:t>
      </w:r>
      <w:r>
        <w:rPr>
          <w:rFonts w:ascii="微软雅黑" w:hAnsi="微软雅黑" w:eastAsia="微软雅黑" w:cs="微软雅黑"/>
          <w:spacing w:val="-36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9"/>
          <w:w w:val="95"/>
          <w:sz w:val="23"/>
          <w:szCs w:val="23"/>
        </w:rPr>
        <w:t>罪的</w:t>
      </w:r>
      <w:r>
        <w:rPr>
          <w:rFonts w:ascii="微软雅黑" w:hAnsi="微软雅黑" w:eastAsia="微软雅黑" w:cs="微软雅黑"/>
          <w:spacing w:val="-19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9"/>
          <w:w w:val="95"/>
          <w:sz w:val="23"/>
          <w:szCs w:val="23"/>
        </w:rPr>
        <w:t>，</w:t>
      </w:r>
      <w:r>
        <w:rPr>
          <w:rFonts w:ascii="微软雅黑" w:hAnsi="微软雅黑" w:eastAsia="微软雅黑" w:cs="微软雅黑"/>
          <w:spacing w:val="-38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9"/>
          <w:w w:val="95"/>
          <w:sz w:val="23"/>
          <w:szCs w:val="23"/>
        </w:rPr>
        <w:t>由司法机</w:t>
      </w:r>
      <w:r>
        <w:rPr>
          <w:rFonts w:ascii="微软雅黑" w:hAnsi="微软雅黑" w:eastAsia="微软雅黑" w:cs="微软雅黑"/>
          <w:spacing w:val="-34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19"/>
          <w:w w:val="95"/>
          <w:sz w:val="23"/>
          <w:szCs w:val="23"/>
        </w:rPr>
        <w:t>关</w:t>
      </w:r>
      <w:r>
        <w:rPr>
          <w:rFonts w:ascii="微软雅黑" w:hAnsi="微软雅黑" w:eastAsia="微软雅黑" w:cs="微软雅黑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-5"/>
          <w:w w:val="97"/>
          <w:sz w:val="23"/>
          <w:szCs w:val="23"/>
        </w:rPr>
        <w:t>依法追究刑事责任</w:t>
      </w:r>
    </w:p>
    <w:p w14:paraId="04DC0204">
      <w:pPr>
        <w:spacing w:line="184" w:lineRule="auto"/>
        <w:rPr>
          <w:rFonts w:ascii="微软雅黑" w:hAnsi="微软雅黑" w:eastAsia="微软雅黑" w:cs="微软雅黑"/>
          <w:sz w:val="23"/>
          <w:szCs w:val="23"/>
        </w:rPr>
        <w:sectPr>
          <w:type w:val="continuous"/>
          <w:pgSz w:w="11906" w:h="16839"/>
          <w:pgMar w:top="0" w:right="0" w:bottom="293" w:left="0" w:header="0" w:footer="0" w:gutter="0"/>
          <w:cols w:equalWidth="0" w:num="3">
            <w:col w:w="1807" w:space="100"/>
            <w:col w:w="6971" w:space="100"/>
            <w:col w:w="2930"/>
          </w:cols>
        </w:sectPr>
      </w:pPr>
    </w:p>
    <w:p w14:paraId="345D3AAB">
      <w:pPr>
        <w:spacing w:line="258" w:lineRule="auto"/>
        <w:rPr>
          <w:rFonts w:ascii="Arial"/>
          <w:sz w:val="21"/>
        </w:rPr>
      </w:pPr>
    </w:p>
    <w:p w14:paraId="43D4F983">
      <w:pPr>
        <w:spacing w:line="258" w:lineRule="auto"/>
        <w:rPr>
          <w:rFonts w:ascii="Arial"/>
          <w:sz w:val="21"/>
        </w:rPr>
      </w:pPr>
    </w:p>
    <w:p w14:paraId="58345D9F">
      <w:pPr>
        <w:spacing w:line="258" w:lineRule="auto"/>
        <w:rPr>
          <w:rFonts w:ascii="Arial"/>
          <w:sz w:val="21"/>
        </w:rPr>
      </w:pPr>
    </w:p>
    <w:p w14:paraId="73641FD1">
      <w:pPr>
        <w:spacing w:line="259" w:lineRule="auto"/>
        <w:rPr>
          <w:rFonts w:ascii="Arial"/>
          <w:sz w:val="21"/>
        </w:rPr>
      </w:pPr>
    </w:p>
    <w:p w14:paraId="006246D0">
      <w:pPr>
        <w:spacing w:line="259" w:lineRule="auto"/>
        <w:rPr>
          <w:rFonts w:ascii="Arial"/>
          <w:sz w:val="21"/>
        </w:rPr>
      </w:pPr>
    </w:p>
    <w:p w14:paraId="160246D9">
      <w:pPr>
        <w:spacing w:line="259" w:lineRule="auto"/>
        <w:rPr>
          <w:rFonts w:ascii="Arial"/>
          <w:sz w:val="21"/>
        </w:rPr>
      </w:pPr>
    </w:p>
    <w:p w14:paraId="63CD4B4A">
      <w:pPr>
        <w:spacing w:before="108" w:line="188" w:lineRule="auto"/>
        <w:ind w:left="5264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color w:val="161513"/>
          <w:spacing w:val="-11"/>
          <w:sz w:val="25"/>
          <w:szCs w:val="25"/>
        </w:rPr>
        <w:t>考</w:t>
      </w:r>
      <w:r>
        <w:rPr>
          <w:rFonts w:ascii="微软雅黑" w:hAnsi="微软雅黑" w:eastAsia="微软雅黑" w:cs="微软雅黑"/>
          <w:color w:val="161513"/>
          <w:spacing w:val="-11"/>
          <w:sz w:val="24"/>
          <w:szCs w:val="24"/>
        </w:rPr>
        <w:t>生知</w:t>
      </w:r>
      <w:r>
        <w:rPr>
          <w:rFonts w:ascii="微软雅黑" w:hAnsi="微软雅黑" w:eastAsia="微软雅黑" w:cs="微软雅黑"/>
          <w:color w:val="161513"/>
          <w:spacing w:val="-11"/>
          <w:sz w:val="25"/>
          <w:szCs w:val="25"/>
        </w:rPr>
        <w:t>悉签字</w:t>
      </w:r>
      <w:r>
        <w:rPr>
          <w:rFonts w:ascii="微软雅黑" w:hAnsi="微软雅黑" w:eastAsia="微软雅黑" w:cs="微软雅黑"/>
          <w:color w:val="161513"/>
          <w:spacing w:val="-11"/>
          <w:position w:val="1"/>
          <w:sz w:val="24"/>
          <w:szCs w:val="24"/>
        </w:rPr>
        <w:t>：</w:t>
      </w:r>
    </w:p>
    <w:p w14:paraId="18EC798C">
      <w:pPr>
        <w:spacing w:before="86" w:line="177" w:lineRule="auto"/>
        <w:ind w:left="85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注：准考证应双面打印，由考生本人签字。                                    第</w:t>
      </w:r>
      <w:r>
        <w:rPr>
          <w:rFonts w:ascii="宋体" w:hAnsi="宋体" w:eastAsia="宋体" w:cs="宋体"/>
          <w:spacing w:val="-1"/>
          <w:sz w:val="24"/>
          <w:szCs w:val="24"/>
        </w:rPr>
        <w:t>2页,共2页</w:t>
      </w:r>
    </w:p>
    <w:sectPr>
      <w:type w:val="continuous"/>
      <w:pgSz w:w="11906" w:h="16839"/>
      <w:pgMar w:top="0" w:right="0" w:bottom="293" w:left="0" w:header="0" w:footer="0" w:gutter="0"/>
      <w:cols w:equalWidth="0" w:num="1">
        <w:col w:w="1190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A460E">
    <w:pPr>
      <w:spacing w:line="208" w:lineRule="auto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z w:val="24"/>
        <w:szCs w:val="24"/>
      </w:rPr>
      <w:t>注：准考证应双面打印，由考生本人签字。                                    第</w:t>
    </w:r>
    <w:r>
      <w:rPr>
        <w:rFonts w:ascii="宋体" w:hAnsi="宋体" w:eastAsia="宋体" w:cs="宋体"/>
        <w:spacing w:val="-1"/>
        <w:sz w:val="24"/>
        <w:szCs w:val="24"/>
      </w:rPr>
      <w:t>1页,共2页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78657"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09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0D77975"/>
    <w:rsid w:val="270E59BB"/>
    <w:rsid w:val="7AFA4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498</Words>
  <Characters>507</Characters>
  <TotalTime>0</TotalTime>
  <ScaleCrop>false</ScaleCrop>
  <LinksUpToDate>false</LinksUpToDate>
  <CharactersWithSpaces>666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2025-07-17T11:44:00Z</dcterms:created>
  <dc:creator>刘京曦</dc:creator>
  <cp:lastModifiedBy>依一</cp:lastModifiedBy>
  <dcterms:modified xsi:type="dcterms:W3CDTF">2026-09-16T08:10:29Z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2025-08-13T14:54:49Z</vt:filetime>
  </property>
  <property fmtid="{D5CDD505-2E9C-101B-9397-08002B2CF9AE}" pid="4" name="KSOProductBuildVer">
    <vt:lpwstr>2052-12.1.0.28505</vt:lpwstr>
  </property>
  <property fmtid="{D5CDD505-2E9C-101B-9397-08002B2CF9AE}" pid="5" name="ICV">
    <vt:lpwstr>492315D60E1C4BB29BD89A41BB925343_13</vt:lpwstr>
  </property>
</Properties>
</file>